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09F0D" w14:textId="77777777" w:rsidR="00BC5D95" w:rsidRPr="009752AD" w:rsidRDefault="00BC5D95" w:rsidP="00BC5D95">
      <w:pPr>
        <w:pStyle w:val="Heading1"/>
        <w:contextualSpacing w:val="0"/>
        <w:rPr>
          <w:color w:val="002060"/>
          <w:sz w:val="24"/>
        </w:rPr>
      </w:pPr>
      <w:r w:rsidRPr="009752AD">
        <w:rPr>
          <w:color w:val="002060"/>
          <w:sz w:val="24"/>
        </w:rPr>
        <w:t>University of Arizona</w:t>
      </w:r>
    </w:p>
    <w:p w14:paraId="0D627723" w14:textId="3A9573BB" w:rsidR="00BC5D95" w:rsidRPr="009752AD" w:rsidRDefault="008E43D4" w:rsidP="00BC5D95">
      <w:pPr>
        <w:pStyle w:val="Heading2"/>
        <w:contextualSpacing w:val="0"/>
        <w:rPr>
          <w:color w:val="002060"/>
          <w:sz w:val="24"/>
        </w:rPr>
      </w:pPr>
      <w:r>
        <w:rPr>
          <w:color w:val="002060"/>
          <w:sz w:val="24"/>
        </w:rPr>
        <w:t xml:space="preserve">Chromium (VI / Hexavalent) Compounds </w:t>
      </w:r>
      <w:r w:rsidR="00BC5D95" w:rsidRPr="009752AD">
        <w:rPr>
          <w:color w:val="002060"/>
          <w:sz w:val="24"/>
        </w:rPr>
        <w:t>Standard Operating Procedure</w:t>
      </w:r>
    </w:p>
    <w:p w14:paraId="15814326" w14:textId="77777777" w:rsidR="00BC5D95" w:rsidRPr="009752AD" w:rsidRDefault="00BC5D95" w:rsidP="00BC5D95">
      <w:pPr>
        <w:spacing w:after="0"/>
        <w:rPr>
          <w:rFonts w:ascii="Times New Roman" w:hAnsi="Times New Roman" w:cs="Times New Roman"/>
          <w:sz w:val="24"/>
          <w:szCs w:val="24"/>
        </w:rPr>
      </w:pPr>
    </w:p>
    <w:p w14:paraId="1AF9BC95" w14:textId="3B1F4214" w:rsidR="00BC5D95" w:rsidRPr="009752AD" w:rsidRDefault="00BC5D95" w:rsidP="00BC5D95">
      <w:pPr>
        <w:spacing w:after="0"/>
        <w:rPr>
          <w:rFonts w:ascii="Times New Roman" w:hAnsi="Times New Roman" w:cs="Times New Roman"/>
          <w:i/>
          <w:sz w:val="24"/>
          <w:szCs w:val="24"/>
        </w:rPr>
      </w:pPr>
      <w:r w:rsidRPr="009752AD">
        <w:rPr>
          <w:rFonts w:ascii="Times New Roman" w:hAnsi="Times New Roman" w:cs="Times New Roman"/>
          <w:i/>
          <w:sz w:val="24"/>
          <w:szCs w:val="24"/>
          <w:highlight w:val="yellow"/>
        </w:rPr>
        <w:t>[This is a template.  Fill in all necessary blanks and delete all highlighted areas when complete.  Add any sections necessary for your laboratory. This will be appended to your Laboratory Chemical Hygiene Plan.]</w:t>
      </w:r>
    </w:p>
    <w:p w14:paraId="79C4674F" w14:textId="77777777" w:rsidR="00BC5D95" w:rsidRPr="009752AD" w:rsidRDefault="00BC5D95" w:rsidP="00BC5D95">
      <w:pPr>
        <w:spacing w:after="0"/>
        <w:rPr>
          <w:rFonts w:ascii="Times New Roman" w:hAnsi="Times New Roman" w:cs="Times New Roman"/>
          <w:sz w:val="24"/>
          <w:szCs w:val="24"/>
        </w:rPr>
      </w:pPr>
    </w:p>
    <w:p w14:paraId="7EBC30F7" w14:textId="77777777" w:rsidR="00BC5D95" w:rsidRPr="009752AD" w:rsidRDefault="00BC5D95" w:rsidP="00BC5D95">
      <w:pPr>
        <w:spacing w:after="0"/>
        <w:rPr>
          <w:rFonts w:ascii="Times New Roman" w:hAnsi="Times New Roman" w:cs="Times New Roman"/>
          <w:sz w:val="24"/>
          <w:szCs w:val="24"/>
        </w:rPr>
      </w:pPr>
      <w:r w:rsidRPr="009752AD">
        <w:rPr>
          <w:rFonts w:ascii="Times New Roman" w:hAnsi="Times New Roman" w:cs="Times New Roman"/>
          <w:b/>
          <w:color w:val="002060"/>
          <w:sz w:val="24"/>
          <w:szCs w:val="24"/>
        </w:rPr>
        <w:t>Title</w:t>
      </w:r>
      <w:r w:rsidRPr="009752AD">
        <w:rPr>
          <w:rFonts w:ascii="Times New Roman" w:hAnsi="Times New Roman" w:cs="Times New Roman"/>
          <w:b/>
          <w:sz w:val="24"/>
          <w:szCs w:val="24"/>
        </w:rPr>
        <w:t xml:space="preserve">: </w:t>
      </w:r>
      <w:r w:rsidRPr="009752AD">
        <w:rPr>
          <w:rFonts w:ascii="Times New Roman" w:hAnsi="Times New Roman" w:cs="Times New Roman"/>
          <w:sz w:val="24"/>
          <w:szCs w:val="24"/>
        </w:rPr>
        <w:t xml:space="preserve"> </w:t>
      </w:r>
      <w:sdt>
        <w:sdtPr>
          <w:rPr>
            <w:rFonts w:ascii="Times New Roman" w:hAnsi="Times New Roman" w:cs="Times New Roman"/>
            <w:sz w:val="24"/>
            <w:szCs w:val="24"/>
          </w:rPr>
          <w:id w:val="-1803605999"/>
          <w:placeholder>
            <w:docPart w:val="4EC0E82398CD489EA00B8E0F33CD4B25"/>
          </w:placeholder>
          <w:showingPlcHdr/>
        </w:sdtPr>
        <w:sdtEndPr/>
        <w:sdtContent>
          <w:r w:rsidRPr="009752AD">
            <w:rPr>
              <w:rStyle w:val="PlaceholderText"/>
              <w:rFonts w:ascii="Times New Roman" w:hAnsi="Times New Roman" w:cs="Times New Roman"/>
              <w:b/>
              <w:color w:val="595959" w:themeColor="text1" w:themeTint="A6"/>
              <w:sz w:val="24"/>
              <w:szCs w:val="24"/>
              <w:highlight w:val="lightGray"/>
            </w:rPr>
            <w:t>Click here to enter the title of your SOP.</w:t>
          </w:r>
        </w:sdtContent>
      </w:sdt>
    </w:p>
    <w:p w14:paraId="14AF69E5" w14:textId="77777777" w:rsidR="00BC5D95" w:rsidRPr="009752AD" w:rsidRDefault="00BC5D95" w:rsidP="00BC5D95">
      <w:pPr>
        <w:spacing w:after="0"/>
        <w:rPr>
          <w:rFonts w:ascii="Times New Roman" w:hAnsi="Times New Roman" w:cs="Times New Roman"/>
          <w:sz w:val="24"/>
          <w:szCs w:val="24"/>
        </w:rPr>
      </w:pPr>
    </w:p>
    <w:p w14:paraId="287E3AE7" w14:textId="77777777" w:rsidR="00BC5D95" w:rsidRPr="009752AD" w:rsidRDefault="00BC5D95" w:rsidP="00BC5D95">
      <w:pPr>
        <w:spacing w:after="0"/>
        <w:rPr>
          <w:rFonts w:ascii="Times New Roman" w:hAnsi="Times New Roman" w:cs="Times New Roman"/>
          <w:b/>
          <w:sz w:val="24"/>
          <w:szCs w:val="24"/>
        </w:rPr>
      </w:pPr>
      <w:r w:rsidRPr="009752AD">
        <w:rPr>
          <w:rFonts w:ascii="Times New Roman" w:hAnsi="Times New Roman" w:cs="Times New Roman"/>
          <w:b/>
          <w:color w:val="002060"/>
          <w:sz w:val="24"/>
          <w:szCs w:val="24"/>
        </w:rPr>
        <w:t xml:space="preserve">Approval Holder (AH):  </w:t>
      </w:r>
      <w:sdt>
        <w:sdtPr>
          <w:rPr>
            <w:rFonts w:ascii="Times New Roman" w:hAnsi="Times New Roman" w:cs="Times New Roman"/>
            <w:b/>
            <w:sz w:val="24"/>
            <w:szCs w:val="24"/>
          </w:rPr>
          <w:id w:val="386454355"/>
          <w:placeholder>
            <w:docPart w:val="81E68A53F8FB4CC19558ED1261FDABDC"/>
          </w:placeholder>
          <w:showingPlcHdr/>
        </w:sdtPr>
        <w:sdtEndPr/>
        <w:sdtContent>
          <w:r w:rsidRPr="009752AD">
            <w:rPr>
              <w:rStyle w:val="PlaceholderText"/>
              <w:rFonts w:ascii="Times New Roman" w:hAnsi="Times New Roman" w:cs="Times New Roman"/>
              <w:color w:val="595959" w:themeColor="text1" w:themeTint="A6"/>
              <w:sz w:val="24"/>
              <w:szCs w:val="24"/>
              <w:highlight w:val="lightGray"/>
            </w:rPr>
            <w:t>Click here to enter text</w:t>
          </w:r>
        </w:sdtContent>
      </w:sdt>
      <w:r w:rsidRPr="009752AD">
        <w:rPr>
          <w:rFonts w:ascii="Times New Roman" w:hAnsi="Times New Roman" w:cs="Times New Roman"/>
          <w:b/>
          <w:sz w:val="24"/>
          <w:szCs w:val="24"/>
        </w:rPr>
        <w:t xml:space="preserve">   </w:t>
      </w:r>
      <w:r w:rsidRPr="009752AD">
        <w:rPr>
          <w:rFonts w:ascii="Times New Roman" w:hAnsi="Times New Roman" w:cs="Times New Roman"/>
          <w:b/>
          <w:color w:val="002060"/>
          <w:sz w:val="24"/>
          <w:szCs w:val="24"/>
        </w:rPr>
        <w:t>Approval #:</w:t>
      </w:r>
      <w:r w:rsidRPr="009752AD">
        <w:rPr>
          <w:rFonts w:ascii="Times New Roman" w:hAnsi="Times New Roman" w:cs="Times New Roman"/>
          <w:b/>
          <w:sz w:val="24"/>
          <w:szCs w:val="24"/>
        </w:rPr>
        <w:t xml:space="preserve">  </w:t>
      </w:r>
      <w:sdt>
        <w:sdtPr>
          <w:rPr>
            <w:rFonts w:ascii="Times New Roman" w:hAnsi="Times New Roman" w:cs="Times New Roman"/>
            <w:b/>
            <w:sz w:val="24"/>
            <w:szCs w:val="24"/>
          </w:rPr>
          <w:id w:val="1979412904"/>
          <w:placeholder>
            <w:docPart w:val="7603A18E72A843B38FDD7C2B51A95B84"/>
          </w:placeholder>
          <w:showingPlcHdr/>
        </w:sdtPr>
        <w:sdtEndPr/>
        <w:sdtContent>
          <w:r w:rsidRPr="009752AD">
            <w:rPr>
              <w:rStyle w:val="PlaceholderText"/>
              <w:rFonts w:ascii="Times New Roman" w:hAnsi="Times New Roman" w:cs="Times New Roman"/>
              <w:color w:val="595959" w:themeColor="text1" w:themeTint="A6"/>
              <w:sz w:val="24"/>
              <w:szCs w:val="24"/>
              <w:highlight w:val="lightGray"/>
            </w:rPr>
            <w:t>Click here to enter text</w:t>
          </w:r>
        </w:sdtContent>
      </w:sdt>
    </w:p>
    <w:p w14:paraId="0DA6790D" w14:textId="77777777" w:rsidR="00BC5D95" w:rsidRPr="009752AD" w:rsidRDefault="00BC5D95" w:rsidP="00BC5D95">
      <w:pPr>
        <w:spacing w:after="0"/>
        <w:rPr>
          <w:rFonts w:ascii="Times New Roman" w:hAnsi="Times New Roman" w:cs="Times New Roman"/>
          <w:sz w:val="24"/>
          <w:szCs w:val="24"/>
        </w:rPr>
      </w:pPr>
    </w:p>
    <w:p w14:paraId="467EA5FD" w14:textId="77777777" w:rsidR="00BC5D95" w:rsidRPr="009752AD" w:rsidRDefault="00BC5D95" w:rsidP="00BC5D95">
      <w:pPr>
        <w:spacing w:after="0"/>
        <w:rPr>
          <w:rFonts w:ascii="Times New Roman" w:hAnsi="Times New Roman" w:cs="Times New Roman"/>
          <w:sz w:val="24"/>
          <w:szCs w:val="24"/>
        </w:rPr>
      </w:pPr>
      <w:r w:rsidRPr="009752AD">
        <w:rPr>
          <w:rFonts w:ascii="Times New Roman" w:hAnsi="Times New Roman" w:cs="Times New Roman"/>
          <w:b/>
          <w:color w:val="002060"/>
          <w:sz w:val="24"/>
          <w:szCs w:val="24"/>
        </w:rPr>
        <w:t>Approval Holder Phone Number(s):</w:t>
      </w:r>
      <w:r w:rsidRPr="009752AD">
        <w:rPr>
          <w:rFonts w:ascii="Times New Roman" w:hAnsi="Times New Roman" w:cs="Times New Roman"/>
          <w:color w:val="002060"/>
          <w:sz w:val="24"/>
          <w:szCs w:val="24"/>
        </w:rPr>
        <w:t xml:space="preserve">  </w:t>
      </w:r>
      <w:sdt>
        <w:sdtPr>
          <w:rPr>
            <w:rFonts w:ascii="Times New Roman" w:hAnsi="Times New Roman" w:cs="Times New Roman"/>
            <w:sz w:val="24"/>
            <w:szCs w:val="24"/>
          </w:rPr>
          <w:id w:val="-1817094185"/>
          <w:placeholder>
            <w:docPart w:val="82C2A97EC6B24584B50E101E4DA4BC7C"/>
          </w:placeholder>
          <w:showingPlcHdr/>
        </w:sdtPr>
        <w:sdtEndPr/>
        <w:sdtContent>
          <w:r w:rsidRPr="009752AD">
            <w:rPr>
              <w:rStyle w:val="PlaceholderText"/>
              <w:rFonts w:ascii="Times New Roman" w:hAnsi="Times New Roman" w:cs="Times New Roman"/>
              <w:color w:val="595959" w:themeColor="text1" w:themeTint="A6"/>
              <w:sz w:val="24"/>
              <w:szCs w:val="24"/>
              <w:highlight w:val="lightGray"/>
            </w:rPr>
            <w:t>Click here to enter text</w:t>
          </w:r>
        </w:sdtContent>
      </w:sdt>
    </w:p>
    <w:p w14:paraId="03B2B295" w14:textId="77777777" w:rsidR="00BC5D95" w:rsidRPr="009752AD" w:rsidRDefault="00BC5D95" w:rsidP="00BC5D95">
      <w:pPr>
        <w:spacing w:after="0"/>
        <w:rPr>
          <w:rFonts w:ascii="Times New Roman" w:hAnsi="Times New Roman" w:cs="Times New Roman"/>
          <w:sz w:val="24"/>
          <w:szCs w:val="24"/>
        </w:rPr>
      </w:pPr>
    </w:p>
    <w:p w14:paraId="79799F2B" w14:textId="77777777" w:rsidR="00BC5D95" w:rsidRPr="009752AD" w:rsidRDefault="00BC5D95" w:rsidP="00BC5D95">
      <w:pPr>
        <w:spacing w:after="0"/>
        <w:rPr>
          <w:rFonts w:ascii="Times New Roman" w:hAnsi="Times New Roman" w:cs="Times New Roman"/>
          <w:sz w:val="24"/>
          <w:szCs w:val="24"/>
        </w:rPr>
      </w:pPr>
      <w:r w:rsidRPr="009752AD">
        <w:rPr>
          <w:rFonts w:ascii="Times New Roman" w:hAnsi="Times New Roman" w:cs="Times New Roman"/>
          <w:b/>
          <w:color w:val="002060"/>
          <w:sz w:val="24"/>
          <w:szCs w:val="24"/>
        </w:rPr>
        <w:t>Approval Safety Coordinator (ASC):</w:t>
      </w:r>
      <w:r w:rsidRPr="009752AD">
        <w:rPr>
          <w:rFonts w:ascii="Times New Roman" w:hAnsi="Times New Roman" w:cs="Times New Roman"/>
          <w:color w:val="002060"/>
          <w:sz w:val="24"/>
          <w:szCs w:val="24"/>
        </w:rPr>
        <w:t xml:space="preserve">  </w:t>
      </w:r>
      <w:sdt>
        <w:sdtPr>
          <w:rPr>
            <w:rFonts w:ascii="Times New Roman" w:hAnsi="Times New Roman" w:cs="Times New Roman"/>
            <w:sz w:val="24"/>
            <w:szCs w:val="24"/>
          </w:rPr>
          <w:id w:val="721493933"/>
          <w:placeholder>
            <w:docPart w:val="D7059DF793224F8494C13A3EBA93C019"/>
          </w:placeholder>
          <w:showingPlcHdr/>
        </w:sdtPr>
        <w:sdtEndPr/>
        <w:sdtContent>
          <w:r w:rsidRPr="009752AD">
            <w:rPr>
              <w:rStyle w:val="PlaceholderText"/>
              <w:rFonts w:ascii="Times New Roman" w:hAnsi="Times New Roman" w:cs="Times New Roman"/>
              <w:color w:val="595959" w:themeColor="text1" w:themeTint="A6"/>
              <w:sz w:val="24"/>
              <w:szCs w:val="24"/>
              <w:highlight w:val="lightGray"/>
            </w:rPr>
            <w:t>Click here to enter text</w:t>
          </w:r>
        </w:sdtContent>
      </w:sdt>
    </w:p>
    <w:p w14:paraId="49DC38CB" w14:textId="77777777" w:rsidR="00BC5D95" w:rsidRPr="009752AD" w:rsidRDefault="00BC5D95" w:rsidP="00BC5D95">
      <w:pPr>
        <w:spacing w:after="0"/>
        <w:rPr>
          <w:rFonts w:ascii="Times New Roman" w:hAnsi="Times New Roman" w:cs="Times New Roman"/>
          <w:sz w:val="24"/>
          <w:szCs w:val="24"/>
        </w:rPr>
      </w:pPr>
    </w:p>
    <w:p w14:paraId="207BAD79" w14:textId="77777777" w:rsidR="00BC5D95" w:rsidRPr="009752AD" w:rsidRDefault="00BC5D95" w:rsidP="00BC5D95">
      <w:pPr>
        <w:spacing w:after="0"/>
        <w:rPr>
          <w:rFonts w:ascii="Times New Roman" w:hAnsi="Times New Roman" w:cs="Times New Roman"/>
          <w:color w:val="002060"/>
          <w:sz w:val="24"/>
          <w:szCs w:val="24"/>
        </w:rPr>
      </w:pPr>
      <w:r w:rsidRPr="009752AD">
        <w:rPr>
          <w:rFonts w:ascii="Times New Roman" w:hAnsi="Times New Roman" w:cs="Times New Roman"/>
          <w:b/>
          <w:color w:val="002060"/>
          <w:sz w:val="24"/>
          <w:szCs w:val="24"/>
        </w:rPr>
        <w:t>Approval Safety Coordinator Phone Number(s):</w:t>
      </w:r>
      <w:r w:rsidRPr="009752AD">
        <w:rPr>
          <w:rFonts w:ascii="Times New Roman" w:hAnsi="Times New Roman" w:cs="Times New Roman"/>
          <w:color w:val="002060"/>
          <w:sz w:val="24"/>
          <w:szCs w:val="24"/>
        </w:rPr>
        <w:t xml:space="preserve">  </w:t>
      </w:r>
      <w:sdt>
        <w:sdtPr>
          <w:rPr>
            <w:rFonts w:ascii="Times New Roman" w:hAnsi="Times New Roman" w:cs="Times New Roman"/>
            <w:color w:val="002060"/>
            <w:sz w:val="24"/>
            <w:szCs w:val="24"/>
          </w:rPr>
          <w:id w:val="2054801851"/>
          <w:placeholder>
            <w:docPart w:val="6A7C71C84D9E429AA0F9940D4AE3F2BF"/>
          </w:placeholder>
          <w:showingPlcHdr/>
        </w:sdtPr>
        <w:sdtEndPr/>
        <w:sdtContent>
          <w:r w:rsidRPr="009752AD">
            <w:rPr>
              <w:rStyle w:val="PlaceholderText"/>
              <w:rFonts w:ascii="Times New Roman" w:hAnsi="Times New Roman" w:cs="Times New Roman"/>
              <w:color w:val="002060"/>
              <w:sz w:val="24"/>
              <w:szCs w:val="24"/>
              <w:highlight w:val="lightGray"/>
            </w:rPr>
            <w:t>Click here to enter text</w:t>
          </w:r>
        </w:sdtContent>
      </w:sdt>
    </w:p>
    <w:p w14:paraId="43BAB9BF" w14:textId="77777777" w:rsidR="00BC5D95" w:rsidRPr="009752AD" w:rsidRDefault="00BC5D95" w:rsidP="00BC5D95">
      <w:pPr>
        <w:spacing w:after="0"/>
        <w:rPr>
          <w:rFonts w:ascii="Times New Roman" w:hAnsi="Times New Roman" w:cs="Times New Roman"/>
          <w:sz w:val="24"/>
          <w:szCs w:val="24"/>
        </w:rPr>
      </w:pPr>
    </w:p>
    <w:p w14:paraId="6D74B677" w14:textId="77777777" w:rsidR="00BC5D95" w:rsidRPr="009752AD" w:rsidRDefault="00BC5D95" w:rsidP="00BC5D95">
      <w:pPr>
        <w:spacing w:after="0"/>
        <w:rPr>
          <w:rFonts w:ascii="Times New Roman" w:hAnsi="Times New Roman" w:cs="Times New Roman"/>
          <w:b/>
          <w:sz w:val="24"/>
          <w:szCs w:val="24"/>
        </w:rPr>
      </w:pPr>
      <w:r w:rsidRPr="009752AD">
        <w:rPr>
          <w:rFonts w:ascii="Times New Roman" w:hAnsi="Times New Roman" w:cs="Times New Roman"/>
          <w:b/>
          <w:color w:val="002060"/>
          <w:sz w:val="24"/>
          <w:szCs w:val="24"/>
        </w:rPr>
        <w:t xml:space="preserve">Department:  </w:t>
      </w:r>
      <w:sdt>
        <w:sdtPr>
          <w:rPr>
            <w:rFonts w:ascii="Times New Roman" w:hAnsi="Times New Roman" w:cs="Times New Roman"/>
            <w:b/>
            <w:sz w:val="24"/>
            <w:szCs w:val="24"/>
          </w:rPr>
          <w:id w:val="1844966100"/>
          <w:placeholder>
            <w:docPart w:val="A145F674E9A7482393AD641C9A50A93F"/>
          </w:placeholder>
          <w:showingPlcHdr/>
        </w:sdtPr>
        <w:sdtEndPr/>
        <w:sdtContent>
          <w:r w:rsidRPr="009752AD">
            <w:rPr>
              <w:rStyle w:val="PlaceholderText"/>
              <w:rFonts w:ascii="Times New Roman" w:hAnsi="Times New Roman" w:cs="Times New Roman"/>
              <w:color w:val="595959" w:themeColor="text1" w:themeTint="A6"/>
              <w:sz w:val="24"/>
              <w:szCs w:val="24"/>
              <w:highlight w:val="lightGray"/>
            </w:rPr>
            <w:t>Click here to enter text</w:t>
          </w:r>
        </w:sdtContent>
      </w:sdt>
    </w:p>
    <w:p w14:paraId="3188EA84" w14:textId="77777777" w:rsidR="00BC5D95" w:rsidRPr="009752AD" w:rsidRDefault="00BC5D95" w:rsidP="00BC5D95">
      <w:pPr>
        <w:spacing w:after="0"/>
        <w:rPr>
          <w:rFonts w:ascii="Times New Roman" w:hAnsi="Times New Roman" w:cs="Times New Roman"/>
          <w:sz w:val="24"/>
          <w:szCs w:val="24"/>
        </w:rPr>
      </w:pPr>
    </w:p>
    <w:p w14:paraId="6C99AA62" w14:textId="77777777" w:rsidR="00BC5D95" w:rsidRPr="009752AD" w:rsidRDefault="00BC5D95" w:rsidP="00BC5D95">
      <w:pPr>
        <w:pStyle w:val="ListParagraph"/>
        <w:numPr>
          <w:ilvl w:val="0"/>
          <w:numId w:val="1"/>
        </w:numPr>
        <w:spacing w:after="0"/>
        <w:ind w:left="36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Purpose</w:t>
      </w:r>
    </w:p>
    <w:p w14:paraId="5E2A6909" w14:textId="24AD82FD" w:rsidR="00BC5D95" w:rsidRPr="009752AD" w:rsidRDefault="52EDFC0F" w:rsidP="00BC5D95">
      <w:pPr>
        <w:spacing w:after="0"/>
        <w:rPr>
          <w:rFonts w:ascii="Times New Roman" w:hAnsi="Times New Roman" w:cs="Times New Roman"/>
          <w:sz w:val="24"/>
          <w:szCs w:val="24"/>
        </w:rPr>
      </w:pPr>
      <w:r w:rsidRPr="52EDFC0F">
        <w:rPr>
          <w:rFonts w:ascii="Times New Roman" w:hAnsi="Times New Roman" w:cs="Times New Roman"/>
          <w:sz w:val="24"/>
          <w:szCs w:val="24"/>
        </w:rPr>
        <w:t xml:space="preserve">This standard operating procedure (SOP) is intended to provide guidance on how to safely </w:t>
      </w:r>
      <w:sdt>
        <w:sdtPr>
          <w:rPr>
            <w:rFonts w:ascii="Times New Roman" w:hAnsi="Times New Roman" w:cs="Times New Roman"/>
            <w:sz w:val="24"/>
            <w:szCs w:val="24"/>
          </w:rPr>
          <w:id w:val="-1765446756"/>
          <w:placeholder>
            <w:docPart w:val="5C29175C57F94C29B7B81A55F9BFFF8B"/>
          </w:placeholder>
        </w:sdtPr>
        <w:sdtEndPr/>
        <w:sdtContent>
          <w:r w:rsidRPr="52EDFC0F">
            <w:rPr>
              <w:rFonts w:ascii="Times New Roman" w:hAnsi="Times New Roman" w:cs="Times New Roman"/>
              <w:sz w:val="24"/>
              <w:szCs w:val="24"/>
            </w:rPr>
            <w:t>store, handle, use, and dispose of</w:t>
          </w:r>
          <w:r w:rsidR="00B02F38">
            <w:rPr>
              <w:rFonts w:ascii="Times New Roman" w:hAnsi="Times New Roman" w:cs="Times New Roman"/>
              <w:sz w:val="24"/>
              <w:szCs w:val="24"/>
            </w:rPr>
            <w:t xml:space="preserve"> </w:t>
          </w:r>
          <w:r w:rsidR="006D3B47">
            <w:rPr>
              <w:rFonts w:ascii="Times New Roman" w:hAnsi="Times New Roman" w:cs="Times New Roman"/>
              <w:sz w:val="24"/>
              <w:szCs w:val="24"/>
            </w:rPr>
            <w:t>chromium (VI</w:t>
          </w:r>
          <w:r w:rsidR="00B02F38">
            <w:rPr>
              <w:rFonts w:ascii="Times New Roman" w:hAnsi="Times New Roman" w:cs="Times New Roman"/>
              <w:sz w:val="24"/>
              <w:szCs w:val="24"/>
            </w:rPr>
            <w:t>)</w:t>
          </w:r>
          <w:r w:rsidR="006D3B47">
            <w:rPr>
              <w:rFonts w:ascii="Times New Roman" w:hAnsi="Times New Roman" w:cs="Times New Roman"/>
              <w:sz w:val="24"/>
              <w:szCs w:val="24"/>
            </w:rPr>
            <w:t xml:space="preserve"> compounds</w:t>
          </w:r>
        </w:sdtContent>
      </w:sdt>
      <w:r w:rsidRPr="52EDFC0F">
        <w:rPr>
          <w:rFonts w:ascii="Times New Roman" w:hAnsi="Times New Roman" w:cs="Times New Roman"/>
          <w:sz w:val="24"/>
          <w:szCs w:val="24"/>
        </w:rPr>
        <w:t xml:space="preserve"> in </w:t>
      </w:r>
      <w:sdt>
        <w:sdtPr>
          <w:rPr>
            <w:rFonts w:ascii="Times New Roman" w:hAnsi="Times New Roman" w:cs="Times New Roman"/>
            <w:sz w:val="24"/>
            <w:szCs w:val="24"/>
          </w:rPr>
          <w:id w:val="-1355188800"/>
          <w:placeholder>
            <w:docPart w:val="811860E0A6A0418ABABA5404ED516234"/>
          </w:placeholder>
          <w:showingPlcHdr/>
        </w:sdtPr>
        <w:sdtEndPr/>
        <w:sdtContent>
          <w:r w:rsidRPr="52EDFC0F">
            <w:rPr>
              <w:rStyle w:val="PlaceholderText"/>
              <w:rFonts w:ascii="Times New Roman" w:hAnsi="Times New Roman" w:cs="Times New Roman"/>
              <w:color w:val="595959" w:themeColor="text1" w:themeTint="A6"/>
              <w:sz w:val="24"/>
              <w:szCs w:val="24"/>
              <w:highlight w:val="lightGray"/>
            </w:rPr>
            <w:t>Enter AH’s name</w:t>
          </w:r>
        </w:sdtContent>
      </w:sdt>
      <w:r w:rsidRPr="52EDFC0F">
        <w:rPr>
          <w:rFonts w:ascii="Times New Roman" w:hAnsi="Times New Roman" w:cs="Times New Roman"/>
          <w:sz w:val="24"/>
          <w:szCs w:val="24"/>
        </w:rPr>
        <w:t xml:space="preserve">’s laboratory.  Laboratory personnel should review this SOP, as well as the appropriate Safety Data Sheet(s) (SDSs), before </w:t>
      </w:r>
      <w:sdt>
        <w:sdtPr>
          <w:rPr>
            <w:rFonts w:ascii="Times New Roman" w:hAnsi="Times New Roman" w:cs="Times New Roman"/>
            <w:sz w:val="24"/>
            <w:szCs w:val="24"/>
          </w:rPr>
          <w:id w:val="1730958277"/>
          <w:placeholder>
            <w:docPart w:val="2D4F510D482D4190B61847BCA35E3C5C"/>
          </w:placeholder>
          <w:showingPlcHdr/>
        </w:sdtPr>
        <w:sdtEndPr/>
        <w:sdtContent>
          <w:r w:rsidRPr="52EDFC0F">
            <w:rPr>
              <w:rStyle w:val="PlaceholderText"/>
              <w:rFonts w:ascii="Times New Roman" w:hAnsi="Times New Roman" w:cs="Times New Roman"/>
              <w:color w:val="595959" w:themeColor="text1" w:themeTint="A6"/>
              <w:sz w:val="24"/>
              <w:szCs w:val="24"/>
              <w:highlight w:val="lightGray"/>
            </w:rPr>
            <w:t>Describe the procedure or process this SOP will address</w:t>
          </w:r>
        </w:sdtContent>
      </w:sdt>
      <w:r w:rsidRPr="52EDFC0F">
        <w:rPr>
          <w:rFonts w:ascii="Times New Roman" w:hAnsi="Times New Roman" w:cs="Times New Roman"/>
          <w:sz w:val="24"/>
          <w:szCs w:val="24"/>
        </w:rPr>
        <w:t>.  If you have questions concerning the requirements within this SOP, contact your Approval Holder (AH) or Approval Safety Coordinator (ASC).</w:t>
      </w:r>
    </w:p>
    <w:p w14:paraId="1C0C6CCB" w14:textId="77777777" w:rsidR="00BC5D95" w:rsidRPr="009752AD" w:rsidRDefault="00BC5D95" w:rsidP="00BC5D95">
      <w:pPr>
        <w:spacing w:after="0"/>
        <w:rPr>
          <w:rFonts w:ascii="Times New Roman" w:hAnsi="Times New Roman" w:cs="Times New Roman"/>
          <w:b/>
          <w:sz w:val="24"/>
          <w:szCs w:val="24"/>
        </w:rPr>
      </w:pPr>
    </w:p>
    <w:p w14:paraId="23B65827" w14:textId="77777777" w:rsidR="00BC5D95" w:rsidRPr="009752AD" w:rsidRDefault="00BC5D95" w:rsidP="00BC5D95">
      <w:pPr>
        <w:pStyle w:val="ListParagraph"/>
        <w:numPr>
          <w:ilvl w:val="0"/>
          <w:numId w:val="1"/>
        </w:numPr>
        <w:spacing w:after="0"/>
        <w:ind w:left="36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Scope</w:t>
      </w:r>
    </w:p>
    <w:p w14:paraId="256090AF" w14:textId="77777777" w:rsidR="00BC5D95" w:rsidRPr="009752AD" w:rsidRDefault="00BC5D95" w:rsidP="00BC5D95">
      <w:pPr>
        <w:spacing w:after="0"/>
        <w:rPr>
          <w:rFonts w:ascii="Times New Roman" w:hAnsi="Times New Roman" w:cs="Times New Roman"/>
          <w:i/>
          <w:sz w:val="24"/>
          <w:szCs w:val="24"/>
        </w:rPr>
      </w:pPr>
      <w:r w:rsidRPr="009752AD">
        <w:rPr>
          <w:rFonts w:ascii="Times New Roman" w:hAnsi="Times New Roman" w:cs="Times New Roman"/>
          <w:i/>
          <w:sz w:val="24"/>
          <w:szCs w:val="24"/>
          <w:highlight w:val="yellow"/>
        </w:rPr>
        <w:t>[Describe when this SOP applies and to whom this SOP applies.]</w:t>
      </w:r>
    </w:p>
    <w:p w14:paraId="049B4C1D" w14:textId="77777777" w:rsidR="00BC5D95" w:rsidRPr="009752AD" w:rsidRDefault="00BC5D95" w:rsidP="00BC5D95">
      <w:pPr>
        <w:spacing w:after="0"/>
        <w:rPr>
          <w:rFonts w:ascii="Times New Roman" w:hAnsi="Times New Roman" w:cs="Times New Roman"/>
          <w:b/>
          <w:sz w:val="24"/>
          <w:szCs w:val="24"/>
        </w:rPr>
      </w:pPr>
    </w:p>
    <w:p w14:paraId="54C3B366" w14:textId="77777777" w:rsidR="00BC5D95" w:rsidRPr="009752AD" w:rsidRDefault="00BC5D95" w:rsidP="00BC5D95">
      <w:pPr>
        <w:pStyle w:val="ListParagraph"/>
        <w:numPr>
          <w:ilvl w:val="0"/>
          <w:numId w:val="1"/>
        </w:numPr>
        <w:spacing w:after="0"/>
        <w:ind w:left="36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Hazard Description</w:t>
      </w:r>
    </w:p>
    <w:p w14:paraId="5F68201F" w14:textId="25069F8E" w:rsidR="00BC5D95" w:rsidRPr="009752AD" w:rsidRDefault="00BC5D95" w:rsidP="00BC5D95">
      <w:pPr>
        <w:spacing w:after="0"/>
        <w:ind w:left="29"/>
        <w:rPr>
          <w:rFonts w:ascii="Times New Roman" w:hAnsi="Times New Roman" w:cs="Times New Roman"/>
          <w:sz w:val="24"/>
          <w:szCs w:val="24"/>
        </w:rPr>
      </w:pPr>
    </w:p>
    <w:p w14:paraId="0A23D13F" w14:textId="4DE9F3CC" w:rsidR="00BC5D95" w:rsidRDefault="00BC5D95" w:rsidP="00BC5D95">
      <w:pPr>
        <w:spacing w:after="0"/>
        <w:ind w:left="29"/>
        <w:rPr>
          <w:rFonts w:ascii="Times New Roman" w:hAnsi="Times New Roman" w:cs="Times New Roman"/>
          <w:i/>
          <w:sz w:val="24"/>
          <w:szCs w:val="24"/>
        </w:rPr>
      </w:pPr>
      <w:r w:rsidRPr="009752AD">
        <w:rPr>
          <w:rFonts w:ascii="Times New Roman" w:hAnsi="Times New Roman" w:cs="Times New Roman"/>
          <w:i/>
          <w:sz w:val="24"/>
          <w:szCs w:val="24"/>
          <w:highlight w:val="yellow"/>
        </w:rPr>
        <w:t>[Describe the hazards presented by the procedure or process this SOP addresses.  What makes it hazardous?  Provide an example, if applicable.]</w:t>
      </w:r>
    </w:p>
    <w:p w14:paraId="233AA9A9" w14:textId="1B7FABF2" w:rsidR="00EA6C29" w:rsidRDefault="00EA6C29" w:rsidP="00BC5D95">
      <w:pPr>
        <w:spacing w:after="0"/>
        <w:ind w:left="29"/>
        <w:rPr>
          <w:rFonts w:ascii="Times New Roman" w:hAnsi="Times New Roman" w:cs="Times New Roman"/>
          <w:i/>
          <w:sz w:val="24"/>
          <w:szCs w:val="24"/>
        </w:rPr>
      </w:pPr>
    </w:p>
    <w:p w14:paraId="75F0515F" w14:textId="1FED4640" w:rsidR="00750B7D" w:rsidRDefault="00EA6C29" w:rsidP="00EA6C29">
      <w:pPr>
        <w:spacing w:after="0"/>
        <w:ind w:left="29"/>
        <w:jc w:val="center"/>
        <w:rPr>
          <w:rFonts w:ascii="Times New Roman" w:hAnsi="Times New Roman" w:cs="Times New Roman"/>
          <w:i/>
          <w:sz w:val="24"/>
          <w:szCs w:val="24"/>
        </w:rPr>
      </w:pPr>
      <w:r>
        <w:rPr>
          <w:noProof/>
        </w:rPr>
        <w:drawing>
          <wp:inline distT="0" distB="0" distL="0" distR="0" wp14:anchorId="05B81FDD" wp14:editId="03AB25C6">
            <wp:extent cx="382905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29050" cy="895350"/>
                    </a:xfrm>
                    <a:prstGeom prst="rect">
                      <a:avLst/>
                    </a:prstGeom>
                  </pic:spPr>
                </pic:pic>
              </a:graphicData>
            </a:graphic>
          </wp:inline>
        </w:drawing>
      </w:r>
    </w:p>
    <w:p w14:paraId="12946C4D" w14:textId="7CFC5548" w:rsidR="00D528CA" w:rsidRPr="00EA6C29" w:rsidRDefault="52EDFC0F" w:rsidP="00EA6C29">
      <w:pPr>
        <w:pStyle w:val="NormalWeb"/>
        <w:spacing w:before="166" w:beforeAutospacing="0" w:after="166" w:afterAutospacing="0"/>
        <w:rPr>
          <w:color w:val="000000" w:themeColor="text1"/>
        </w:rPr>
      </w:pPr>
      <w:r w:rsidRPr="52EDFC0F">
        <w:rPr>
          <w:color w:val="000000" w:themeColor="text1"/>
        </w:rPr>
        <w:t>Chromium (VI) compounds are mostly lemon-yellow to orange to dark red in color. They are typically solid (i.e., crystalline, granular, or powdery) although one compound (chromyl chloride) is a dark red liquid that decomposes into chromate ion and hydrochloric acid in water.</w:t>
      </w:r>
      <w:r w:rsidR="006D3B47">
        <w:rPr>
          <w:color w:val="000000" w:themeColor="text1"/>
        </w:rPr>
        <w:t xml:space="preserve"> </w:t>
      </w:r>
      <w:r w:rsidR="006D3B47">
        <w:rPr>
          <w:color w:val="000000"/>
          <w:shd w:val="clear" w:color="auto" w:fill="FFFFFF"/>
        </w:rPr>
        <w:t>C</w:t>
      </w:r>
      <w:r w:rsidR="00750B7D">
        <w:rPr>
          <w:color w:val="000000"/>
          <w:shd w:val="clear" w:color="auto" w:fill="FFFFFF"/>
        </w:rPr>
        <w:t xml:space="preserve">hromium (VI) </w:t>
      </w:r>
      <w:r w:rsidR="00750B7D" w:rsidRPr="00750B7D">
        <w:rPr>
          <w:color w:val="000000"/>
          <w:shd w:val="clear" w:color="auto" w:fill="FFFFFF"/>
        </w:rPr>
        <w:t>is the second most stable oxidation state of chromium.</w:t>
      </w:r>
      <w:r w:rsidR="00B02F38">
        <w:rPr>
          <w:color w:val="000000"/>
          <w:shd w:val="clear" w:color="auto" w:fill="FFFFFF"/>
        </w:rPr>
        <w:t xml:space="preserve"> Chromium (III) is a less </w:t>
      </w:r>
      <w:r w:rsidR="00B02F38">
        <w:rPr>
          <w:color w:val="000000"/>
          <w:shd w:val="clear" w:color="auto" w:fill="FFFFFF"/>
        </w:rPr>
        <w:lastRenderedPageBreak/>
        <w:t xml:space="preserve">toxic form of </w:t>
      </w:r>
      <w:r w:rsidR="006D3B47">
        <w:rPr>
          <w:color w:val="000000"/>
          <w:shd w:val="clear" w:color="auto" w:fill="FFFFFF"/>
        </w:rPr>
        <w:t>c</w:t>
      </w:r>
      <w:r w:rsidR="00B02F38">
        <w:rPr>
          <w:color w:val="000000"/>
          <w:shd w:val="clear" w:color="auto" w:fill="FFFFFF"/>
        </w:rPr>
        <w:t xml:space="preserve">hromium </w:t>
      </w:r>
      <w:r w:rsidR="002127E3">
        <w:rPr>
          <w:color w:val="000000"/>
          <w:shd w:val="clear" w:color="auto" w:fill="FFFFFF"/>
        </w:rPr>
        <w:t>that still requires caution</w:t>
      </w:r>
      <w:r w:rsidR="00B02F38">
        <w:rPr>
          <w:color w:val="000000"/>
          <w:shd w:val="clear" w:color="auto" w:fill="FFFFFF"/>
        </w:rPr>
        <w:t xml:space="preserve">. </w:t>
      </w:r>
      <w:r w:rsidR="00750B7D" w:rsidRPr="00750B7D">
        <w:rPr>
          <w:color w:val="000000"/>
          <w:shd w:val="clear" w:color="auto" w:fill="FFFFFF"/>
        </w:rPr>
        <w:t xml:space="preserve"> Rarely occurring naturally, most chromium (VI) compounds are manufactured (products or by-products).</w:t>
      </w:r>
      <w:r w:rsidR="00B02F38">
        <w:rPr>
          <w:color w:val="000000"/>
          <w:shd w:val="clear" w:color="auto" w:fill="FFFFFF"/>
        </w:rPr>
        <w:t xml:space="preserve"> </w:t>
      </w:r>
    </w:p>
    <w:p w14:paraId="02AC8D61" w14:textId="5B094DAD" w:rsidR="006D3B47" w:rsidRDefault="006D3B47" w:rsidP="52EDFC0F">
      <w:pPr>
        <w:rPr>
          <w:rFonts w:ascii="Times New Roman" w:hAnsi="Times New Roman" w:cs="Times New Roman"/>
          <w:sz w:val="24"/>
          <w:szCs w:val="24"/>
        </w:rPr>
      </w:pPr>
      <w:r>
        <w:rPr>
          <w:rFonts w:ascii="Times New Roman" w:hAnsi="Times New Roman" w:cs="Times New Roman"/>
          <w:sz w:val="24"/>
          <w:szCs w:val="24"/>
        </w:rPr>
        <w:t>Chromium compounds are</w:t>
      </w:r>
      <w:r w:rsidR="00D04823">
        <w:rPr>
          <w:rFonts w:ascii="Times New Roman" w:hAnsi="Times New Roman" w:cs="Times New Roman"/>
          <w:sz w:val="24"/>
          <w:szCs w:val="24"/>
        </w:rPr>
        <w:t xml:space="preserve"> destructive to the tissues of the mucous membrane and upper respiratory tract and may cause ulceration and perforation of the nasal septum. Symptoms include sore throat, coughing and shortness of breath. </w:t>
      </w:r>
      <w:r>
        <w:rPr>
          <w:rFonts w:ascii="Times New Roman" w:hAnsi="Times New Roman" w:cs="Times New Roman"/>
          <w:sz w:val="24"/>
          <w:szCs w:val="24"/>
        </w:rPr>
        <w:t>I</w:t>
      </w:r>
      <w:r w:rsidR="00D04823">
        <w:rPr>
          <w:rFonts w:ascii="Times New Roman" w:hAnsi="Times New Roman" w:cs="Times New Roman"/>
          <w:sz w:val="24"/>
          <w:szCs w:val="24"/>
        </w:rPr>
        <w:t xml:space="preserve">ngestion causes severe burns of the mouth, throat and stomach and may lead to death. Symptoms include sore throat, vomiting, diarrhea, coma, abnormal bleeding, fever, liver damage and respiratory failure. </w:t>
      </w:r>
      <w:r>
        <w:rPr>
          <w:rFonts w:ascii="Times New Roman" w:hAnsi="Times New Roman" w:cs="Times New Roman"/>
          <w:sz w:val="24"/>
          <w:szCs w:val="24"/>
        </w:rPr>
        <w:t>Skin</w:t>
      </w:r>
      <w:r w:rsidR="00D04823">
        <w:rPr>
          <w:rFonts w:ascii="Times New Roman" w:hAnsi="Times New Roman" w:cs="Times New Roman"/>
          <w:sz w:val="24"/>
          <w:szCs w:val="24"/>
        </w:rPr>
        <w:t xml:space="preserve"> contact</w:t>
      </w:r>
      <w:r>
        <w:rPr>
          <w:rFonts w:ascii="Times New Roman" w:hAnsi="Times New Roman" w:cs="Times New Roman"/>
          <w:sz w:val="24"/>
          <w:szCs w:val="24"/>
        </w:rPr>
        <w:t xml:space="preserve"> causes</w:t>
      </w:r>
      <w:r w:rsidR="00D04823">
        <w:rPr>
          <w:rFonts w:ascii="Times New Roman" w:hAnsi="Times New Roman" w:cs="Times New Roman"/>
          <w:sz w:val="24"/>
          <w:szCs w:val="24"/>
        </w:rPr>
        <w:t xml:space="preserve"> redness, pain and severe burns, which may result in ulcers, systematic poisoning</w:t>
      </w:r>
      <w:r w:rsidR="00C55DB2">
        <w:rPr>
          <w:rFonts w:ascii="Times New Roman" w:hAnsi="Times New Roman" w:cs="Times New Roman"/>
          <w:sz w:val="24"/>
          <w:szCs w:val="24"/>
        </w:rPr>
        <w:t xml:space="preserve"> affecting kidney and liver functions and may cause skin sensitivity. Eye contact </w:t>
      </w:r>
      <w:r>
        <w:rPr>
          <w:rFonts w:ascii="Times New Roman" w:hAnsi="Times New Roman" w:cs="Times New Roman"/>
          <w:sz w:val="24"/>
          <w:szCs w:val="24"/>
        </w:rPr>
        <w:t xml:space="preserve">results in </w:t>
      </w:r>
      <w:r w:rsidR="00C55DB2">
        <w:rPr>
          <w:rFonts w:ascii="Times New Roman" w:hAnsi="Times New Roman" w:cs="Times New Roman"/>
          <w:sz w:val="24"/>
          <w:szCs w:val="24"/>
        </w:rPr>
        <w:t xml:space="preserve">blurred vision, redness, pain and severe tissue burns may occur causing corneal injury or blindness. </w:t>
      </w:r>
    </w:p>
    <w:p w14:paraId="7138A71F" w14:textId="7C626D91" w:rsidR="00370A03" w:rsidRPr="009752AD" w:rsidRDefault="00207E4D" w:rsidP="006D3B47">
      <w:pPr>
        <w:rPr>
          <w:rFonts w:ascii="Times New Roman" w:hAnsi="Times New Roman" w:cs="Times New Roman"/>
          <w:sz w:val="24"/>
          <w:szCs w:val="24"/>
        </w:rPr>
      </w:pPr>
      <w:bookmarkStart w:id="0" w:name="_Hlk68954385"/>
      <w:r>
        <w:rPr>
          <w:rFonts w:ascii="Times New Roman" w:hAnsi="Times New Roman" w:cs="Times New Roman"/>
          <w:sz w:val="24"/>
          <w:szCs w:val="24"/>
          <w:u w:val="single"/>
        </w:rPr>
        <w:t xml:space="preserve">OSHA </w:t>
      </w:r>
      <w:r w:rsidR="006D3B47" w:rsidRPr="52EDFC0F">
        <w:rPr>
          <w:rFonts w:ascii="Times New Roman" w:hAnsi="Times New Roman" w:cs="Times New Roman"/>
          <w:sz w:val="24"/>
          <w:szCs w:val="24"/>
          <w:u w:val="single"/>
        </w:rPr>
        <w:t>Permissible Exposure Limits (PEL):</w:t>
      </w:r>
      <w:r w:rsidR="006D3B47" w:rsidRPr="52EDFC0F">
        <w:rPr>
          <w:rFonts w:ascii="Times New Roman" w:hAnsi="Times New Roman" w:cs="Times New Roman"/>
          <w:sz w:val="24"/>
          <w:szCs w:val="24"/>
        </w:rPr>
        <w:t xml:space="preserve">  </w:t>
      </w:r>
      <w:r w:rsidR="006D3B47">
        <w:rPr>
          <w:rFonts w:ascii="Times New Roman" w:hAnsi="Times New Roman" w:cs="Times New Roman"/>
          <w:sz w:val="24"/>
          <w:szCs w:val="24"/>
        </w:rPr>
        <w:t>5</w:t>
      </w:r>
      <w:r w:rsidR="006D3B47" w:rsidRPr="52EDFC0F">
        <w:rPr>
          <w:rFonts w:ascii="Times New Roman" w:hAnsi="Times New Roman" w:cs="Times New Roman"/>
          <w:sz w:val="24"/>
          <w:szCs w:val="24"/>
        </w:rPr>
        <w:t xml:space="preserve"> </w:t>
      </w:r>
      <w:proofErr w:type="spellStart"/>
      <w:r w:rsidR="006D3B47" w:rsidRPr="52EDFC0F">
        <w:rPr>
          <w:rFonts w:ascii="Times New Roman" w:hAnsi="Times New Roman" w:cs="Times New Roman"/>
          <w:sz w:val="24"/>
          <w:szCs w:val="24"/>
        </w:rPr>
        <w:t>ug</w:t>
      </w:r>
      <w:proofErr w:type="spellEnd"/>
      <w:r w:rsidR="006D3B47" w:rsidRPr="52EDFC0F">
        <w:rPr>
          <w:rFonts w:ascii="Times New Roman" w:hAnsi="Times New Roman" w:cs="Times New Roman"/>
          <w:sz w:val="24"/>
          <w:szCs w:val="24"/>
        </w:rPr>
        <w:t>/m</w:t>
      </w:r>
      <w:r w:rsidR="006D3B47" w:rsidRPr="52EDFC0F">
        <w:rPr>
          <w:rFonts w:ascii="Times New Roman" w:hAnsi="Times New Roman" w:cs="Times New Roman"/>
          <w:sz w:val="24"/>
          <w:szCs w:val="24"/>
          <w:vertAlign w:val="superscript"/>
        </w:rPr>
        <w:t>3</w:t>
      </w:r>
      <w:bookmarkEnd w:id="0"/>
    </w:p>
    <w:p w14:paraId="5ECA3C07" w14:textId="209E20BC" w:rsidR="00E14FF3" w:rsidRPr="009752AD" w:rsidRDefault="00E14FF3" w:rsidP="00E14FF3">
      <w:pPr>
        <w:pStyle w:val="ListParagraph"/>
        <w:numPr>
          <w:ilvl w:val="0"/>
          <w:numId w:val="1"/>
        </w:numPr>
        <w:spacing w:after="0"/>
        <w:ind w:left="360"/>
        <w:contextualSpacing w:val="0"/>
        <w:rPr>
          <w:rFonts w:ascii="Times New Roman" w:hAnsi="Times New Roman" w:cs="Times New Roman"/>
          <w:b/>
          <w:sz w:val="24"/>
          <w:szCs w:val="24"/>
        </w:rPr>
      </w:pPr>
      <w:r w:rsidRPr="009752AD">
        <w:rPr>
          <w:rFonts w:ascii="Times New Roman" w:hAnsi="Times New Roman" w:cs="Times New Roman"/>
          <w:b/>
          <w:color w:val="002060"/>
          <w:sz w:val="24"/>
          <w:szCs w:val="24"/>
        </w:rPr>
        <w:t>Process &amp; Hazard Controls</w:t>
      </w:r>
    </w:p>
    <w:p w14:paraId="6D5AA024" w14:textId="77777777" w:rsidR="00E14FF3" w:rsidRPr="009752AD" w:rsidRDefault="00E14FF3" w:rsidP="00E14FF3">
      <w:pPr>
        <w:pStyle w:val="ListParagraph"/>
        <w:spacing w:after="0"/>
        <w:ind w:left="360"/>
        <w:contextualSpacing w:val="0"/>
        <w:rPr>
          <w:rFonts w:ascii="Times New Roman" w:hAnsi="Times New Roman" w:cs="Times New Roman"/>
          <w:b/>
          <w:sz w:val="24"/>
          <w:szCs w:val="24"/>
        </w:rPr>
      </w:pPr>
    </w:p>
    <w:p w14:paraId="0F6DD35B" w14:textId="77777777" w:rsidR="00E14FF3" w:rsidRPr="009752AD" w:rsidRDefault="00E14FF3" w:rsidP="00E14FF3">
      <w:pPr>
        <w:spacing w:after="0"/>
        <w:rPr>
          <w:rFonts w:ascii="Times New Roman" w:hAnsi="Times New Roman" w:cs="Times New Roman"/>
          <w:i/>
          <w:sz w:val="24"/>
          <w:szCs w:val="24"/>
        </w:rPr>
      </w:pPr>
      <w:r w:rsidRPr="009752AD">
        <w:rPr>
          <w:rFonts w:ascii="Times New Roman" w:hAnsi="Times New Roman" w:cs="Times New Roman"/>
          <w:i/>
          <w:sz w:val="24"/>
          <w:szCs w:val="24"/>
          <w:highlight w:val="yellow"/>
        </w:rPr>
        <w:t xml:space="preserve">[Describe the steps needed to set up and complete the procedure or process in safe manner following the </w:t>
      </w:r>
      <w:hyperlink r:id="rId8" w:history="1">
        <w:r w:rsidRPr="009752AD">
          <w:rPr>
            <w:rStyle w:val="Hyperlink"/>
            <w:rFonts w:ascii="Times New Roman" w:hAnsi="Times New Roman" w:cs="Times New Roman"/>
            <w:i/>
            <w:sz w:val="24"/>
            <w:szCs w:val="24"/>
            <w:highlight w:val="yellow"/>
          </w:rPr>
          <w:t>hierarchy of controls</w:t>
        </w:r>
      </w:hyperlink>
      <w:r w:rsidRPr="009752AD">
        <w:rPr>
          <w:rFonts w:ascii="Times New Roman" w:hAnsi="Times New Roman" w:cs="Times New Roman"/>
          <w:i/>
          <w:sz w:val="24"/>
          <w:szCs w:val="24"/>
          <w:highlight w:val="yellow"/>
        </w:rPr>
        <w:t>.  Use as much detail as is necessary to ensure all laboratory workers can complete the procedure or experiment safely.]</w:t>
      </w:r>
    </w:p>
    <w:p w14:paraId="578CCC17" w14:textId="77777777" w:rsidR="00BC5D95" w:rsidRPr="009752AD" w:rsidRDefault="00BC5D95" w:rsidP="00BC5D95">
      <w:pPr>
        <w:spacing w:after="0"/>
        <w:rPr>
          <w:rFonts w:ascii="Times New Roman" w:hAnsi="Times New Roman" w:cs="Times New Roman"/>
          <w:bCs/>
          <w:sz w:val="24"/>
          <w:szCs w:val="24"/>
        </w:rPr>
      </w:pPr>
    </w:p>
    <w:p w14:paraId="2379B7B4" w14:textId="492E9669" w:rsidR="00BC5D95" w:rsidRPr="009752AD" w:rsidRDefault="00BC5D95" w:rsidP="00BC5D95">
      <w:pPr>
        <w:pStyle w:val="ListParagraph"/>
        <w:numPr>
          <w:ilvl w:val="1"/>
          <w:numId w:val="1"/>
        </w:numPr>
        <w:spacing w:after="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Elimination/Substitution</w:t>
      </w:r>
    </w:p>
    <w:p w14:paraId="1B4D0500" w14:textId="77777777" w:rsidR="00BC5D95" w:rsidRPr="009752AD" w:rsidRDefault="00BC5D95" w:rsidP="00BC5D95">
      <w:pPr>
        <w:spacing w:after="0"/>
        <w:rPr>
          <w:rFonts w:ascii="Times New Roman" w:hAnsi="Times New Roman" w:cs="Times New Roman"/>
          <w:b/>
          <w:color w:val="002060"/>
          <w:sz w:val="24"/>
          <w:szCs w:val="24"/>
        </w:rPr>
      </w:pPr>
    </w:p>
    <w:p w14:paraId="587CDCC7" w14:textId="5236BAFF" w:rsidR="00BC5D95" w:rsidRDefault="00BC5D95" w:rsidP="00BC5D95">
      <w:pPr>
        <w:spacing w:after="0"/>
        <w:ind w:left="29"/>
        <w:rPr>
          <w:rFonts w:ascii="Times New Roman" w:hAnsi="Times New Roman" w:cs="Times New Roman"/>
          <w:i/>
          <w:sz w:val="24"/>
          <w:szCs w:val="24"/>
        </w:rPr>
      </w:pPr>
      <w:r w:rsidRPr="009752AD">
        <w:rPr>
          <w:rFonts w:ascii="Times New Roman" w:hAnsi="Times New Roman" w:cs="Times New Roman"/>
          <w:i/>
          <w:sz w:val="24"/>
          <w:szCs w:val="24"/>
          <w:highlight w:val="yellow"/>
        </w:rPr>
        <w:t xml:space="preserve">[Describe any eliminations of hazardous chemicals or processes; alternatively, any substitutions with less hazardous alternatives that could be used to accomplish the task.]  </w:t>
      </w:r>
    </w:p>
    <w:p w14:paraId="18B0B390" w14:textId="77777777" w:rsidR="00750B7D" w:rsidRPr="009752AD" w:rsidRDefault="00750B7D" w:rsidP="00BC5D95">
      <w:pPr>
        <w:spacing w:after="0"/>
        <w:ind w:left="29"/>
        <w:rPr>
          <w:rFonts w:ascii="Times New Roman" w:hAnsi="Times New Roman" w:cs="Times New Roman"/>
          <w:i/>
          <w:sz w:val="24"/>
          <w:szCs w:val="24"/>
        </w:rPr>
      </w:pPr>
    </w:p>
    <w:p w14:paraId="6D4192A6" w14:textId="204363E2" w:rsidR="00BC5D95" w:rsidRPr="002127E3" w:rsidRDefault="00750B7D" w:rsidP="002127E3">
      <w:pPr>
        <w:pStyle w:val="ListParagraph"/>
        <w:numPr>
          <w:ilvl w:val="0"/>
          <w:numId w:val="21"/>
        </w:numPr>
        <w:rPr>
          <w:rFonts w:ascii="Times New Roman" w:eastAsia="Times New Roman" w:hAnsi="Times New Roman" w:cs="Times New Roman"/>
          <w:sz w:val="24"/>
          <w:szCs w:val="24"/>
        </w:rPr>
      </w:pPr>
      <w:r w:rsidRPr="002127E3">
        <w:rPr>
          <w:rFonts w:ascii="Times New Roman" w:hAnsi="Times New Roman" w:cs="Times New Roman"/>
          <w:bCs/>
          <w:color w:val="000000" w:themeColor="text1"/>
          <w:sz w:val="24"/>
          <w:szCs w:val="24"/>
        </w:rPr>
        <w:t xml:space="preserve">If able to, substitute </w:t>
      </w:r>
      <w:r w:rsidR="006D3B47" w:rsidRPr="002127E3">
        <w:rPr>
          <w:rFonts w:ascii="Times New Roman" w:hAnsi="Times New Roman" w:cs="Times New Roman"/>
          <w:bCs/>
          <w:color w:val="000000" w:themeColor="text1"/>
          <w:sz w:val="24"/>
          <w:szCs w:val="24"/>
        </w:rPr>
        <w:t>c</w:t>
      </w:r>
      <w:r w:rsidRPr="002127E3">
        <w:rPr>
          <w:rFonts w:ascii="Times New Roman" w:eastAsia="Times New Roman" w:hAnsi="Times New Roman" w:cs="Times New Roman"/>
          <w:color w:val="000000"/>
          <w:sz w:val="24"/>
          <w:szCs w:val="24"/>
          <w:shd w:val="clear" w:color="auto" w:fill="FFFFFF"/>
        </w:rPr>
        <w:t xml:space="preserve">hromium (VI) </w:t>
      </w:r>
      <w:r w:rsidR="006D3B47" w:rsidRPr="002127E3">
        <w:rPr>
          <w:rFonts w:ascii="Times New Roman" w:eastAsia="Times New Roman" w:hAnsi="Times New Roman" w:cs="Times New Roman"/>
          <w:color w:val="000000"/>
          <w:sz w:val="24"/>
          <w:szCs w:val="24"/>
          <w:shd w:val="clear" w:color="auto" w:fill="FFFFFF"/>
        </w:rPr>
        <w:t>with chromium (iii)</w:t>
      </w:r>
      <w:r w:rsidR="002127E3" w:rsidRPr="002127E3">
        <w:rPr>
          <w:rFonts w:ascii="Times New Roman" w:eastAsia="Times New Roman" w:hAnsi="Times New Roman" w:cs="Times New Roman"/>
          <w:color w:val="000000"/>
          <w:sz w:val="24"/>
          <w:szCs w:val="24"/>
          <w:shd w:val="clear" w:color="auto" w:fill="FFFFFF"/>
        </w:rPr>
        <w:t xml:space="preserve">; this </w:t>
      </w:r>
      <w:r w:rsidR="006D3B47" w:rsidRPr="002127E3">
        <w:rPr>
          <w:rFonts w:ascii="Times New Roman" w:eastAsia="Times New Roman" w:hAnsi="Times New Roman" w:cs="Times New Roman"/>
          <w:color w:val="000000"/>
          <w:sz w:val="24"/>
          <w:szCs w:val="24"/>
          <w:shd w:val="clear" w:color="auto" w:fill="FFFFFF"/>
        </w:rPr>
        <w:t xml:space="preserve">reduces the toxicity. </w:t>
      </w:r>
    </w:p>
    <w:p w14:paraId="05D09BC7" w14:textId="77777777" w:rsidR="00750B7D" w:rsidRPr="009752AD" w:rsidRDefault="00750B7D" w:rsidP="00BC5D95">
      <w:pPr>
        <w:pStyle w:val="ListParagraph"/>
        <w:spacing w:after="0"/>
        <w:ind w:left="1440"/>
        <w:contextualSpacing w:val="0"/>
        <w:rPr>
          <w:rFonts w:ascii="Times New Roman" w:hAnsi="Times New Roman" w:cs="Times New Roman"/>
          <w:b/>
          <w:color w:val="002060"/>
          <w:sz w:val="24"/>
          <w:szCs w:val="24"/>
        </w:rPr>
      </w:pPr>
    </w:p>
    <w:p w14:paraId="4F7E7A67" w14:textId="71995C60" w:rsidR="00BC5D95" w:rsidRPr="009752AD" w:rsidRDefault="00BC5D95" w:rsidP="00BC5D95">
      <w:pPr>
        <w:pStyle w:val="ListParagraph"/>
        <w:numPr>
          <w:ilvl w:val="1"/>
          <w:numId w:val="1"/>
        </w:numPr>
        <w:spacing w:after="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 xml:space="preserve">Engineering Controls </w:t>
      </w:r>
    </w:p>
    <w:p w14:paraId="7FB275D8" w14:textId="3EB9B2EC" w:rsidR="00BC5D95" w:rsidRPr="009752AD" w:rsidRDefault="00BC5D95" w:rsidP="00BC5D95">
      <w:pPr>
        <w:spacing w:after="0"/>
        <w:rPr>
          <w:rFonts w:ascii="Times New Roman" w:hAnsi="Times New Roman" w:cs="Times New Roman"/>
          <w:bCs/>
          <w:sz w:val="24"/>
          <w:szCs w:val="24"/>
        </w:rPr>
      </w:pPr>
    </w:p>
    <w:p w14:paraId="46E87A07" w14:textId="10EC1E81" w:rsidR="00BC5D95" w:rsidRDefault="00BC5D95" w:rsidP="00BC5D95">
      <w:pPr>
        <w:spacing w:after="0"/>
        <w:ind w:left="29"/>
        <w:rPr>
          <w:rFonts w:ascii="Times New Roman" w:hAnsi="Times New Roman" w:cs="Times New Roman"/>
          <w:i/>
          <w:sz w:val="24"/>
          <w:szCs w:val="24"/>
        </w:rPr>
      </w:pPr>
      <w:r w:rsidRPr="009752AD">
        <w:rPr>
          <w:rFonts w:ascii="Times New Roman" w:hAnsi="Times New Roman" w:cs="Times New Roman"/>
          <w:i/>
          <w:sz w:val="24"/>
          <w:szCs w:val="24"/>
          <w:highlight w:val="yellow"/>
        </w:rPr>
        <w:t xml:space="preserve">[Describe any engineering controls (e.g. fume hoods, gas cabinets, local exhausts, blast shields, etc.) that are used to safely accomplish the task.]  </w:t>
      </w:r>
    </w:p>
    <w:p w14:paraId="4D5AE99F" w14:textId="77777777" w:rsidR="00750B7D" w:rsidRPr="009752AD" w:rsidRDefault="00750B7D" w:rsidP="00BC5D95">
      <w:pPr>
        <w:spacing w:after="0"/>
        <w:ind w:left="29"/>
        <w:rPr>
          <w:rFonts w:ascii="Times New Roman" w:hAnsi="Times New Roman" w:cs="Times New Roman"/>
          <w:i/>
          <w:sz w:val="24"/>
          <w:szCs w:val="24"/>
        </w:rPr>
      </w:pPr>
    </w:p>
    <w:p w14:paraId="16E9C78E" w14:textId="3A6D81AD" w:rsidR="00750B7D" w:rsidRPr="00750B7D" w:rsidRDefault="52EDFC0F" w:rsidP="006D3B47">
      <w:pPr>
        <w:numPr>
          <w:ilvl w:val="0"/>
          <w:numId w:val="7"/>
        </w:numPr>
        <w:spacing w:after="0" w:line="240" w:lineRule="auto"/>
        <w:rPr>
          <w:rFonts w:ascii="Times New Roman" w:hAnsi="Times New Roman" w:cs="Times New Roman"/>
          <w:sz w:val="24"/>
          <w:szCs w:val="24"/>
        </w:rPr>
      </w:pPr>
      <w:r w:rsidRPr="52EDFC0F">
        <w:rPr>
          <w:rFonts w:ascii="Times New Roman" w:hAnsi="Times New Roman" w:cs="Times New Roman"/>
          <w:sz w:val="24"/>
          <w:szCs w:val="24"/>
        </w:rPr>
        <w:t>All operations involving chromium should be carried out in a certified chemical fume hood, glovebox, or a hard-ducted biosafety cabinet to keep airborne level below recommended exposure limits. Contact RLSS for assistance in choosing the correct ventilated device for your specific application.</w:t>
      </w:r>
    </w:p>
    <w:p w14:paraId="5BA76D52" w14:textId="77777777" w:rsidR="00750B7D" w:rsidRPr="00750B7D" w:rsidRDefault="00750B7D" w:rsidP="006D3B47">
      <w:pPr>
        <w:pStyle w:val="ListParagraph"/>
        <w:numPr>
          <w:ilvl w:val="0"/>
          <w:numId w:val="7"/>
        </w:numPr>
        <w:spacing w:after="0" w:line="240" w:lineRule="auto"/>
        <w:contextualSpacing w:val="0"/>
        <w:rPr>
          <w:rFonts w:ascii="Times New Roman" w:hAnsi="Times New Roman" w:cs="Times New Roman"/>
          <w:sz w:val="24"/>
          <w:szCs w:val="24"/>
        </w:rPr>
      </w:pPr>
      <w:r w:rsidRPr="00750B7D">
        <w:rPr>
          <w:rFonts w:ascii="Times New Roman" w:hAnsi="Times New Roman" w:cs="Times New Roman"/>
          <w:sz w:val="24"/>
          <w:szCs w:val="24"/>
        </w:rPr>
        <w:t xml:space="preserve">Laboratory rooms must be at negative pressure with respect to the corridors and external environment.  The laboratory/room door must be kept closed at all times.  </w:t>
      </w:r>
    </w:p>
    <w:p w14:paraId="4119D92D" w14:textId="636645DE" w:rsidR="00750B7D" w:rsidRDefault="00750B7D" w:rsidP="006D3B47">
      <w:pPr>
        <w:pStyle w:val="ListParagraph"/>
        <w:numPr>
          <w:ilvl w:val="0"/>
          <w:numId w:val="7"/>
        </w:numPr>
        <w:spacing w:after="0" w:line="240" w:lineRule="auto"/>
        <w:contextualSpacing w:val="0"/>
        <w:rPr>
          <w:rFonts w:ascii="Times New Roman" w:hAnsi="Times New Roman" w:cs="Times New Roman"/>
          <w:sz w:val="24"/>
          <w:szCs w:val="24"/>
        </w:rPr>
      </w:pPr>
      <w:r w:rsidRPr="00750B7D">
        <w:rPr>
          <w:rFonts w:ascii="Times New Roman" w:hAnsi="Times New Roman" w:cs="Times New Roman"/>
          <w:sz w:val="24"/>
          <w:szCs w:val="24"/>
        </w:rPr>
        <w:t xml:space="preserve">Vacuum lines are to be protected by HEPA (high efficiency particulate air) filters or higher efficiency scrubbers. </w:t>
      </w:r>
    </w:p>
    <w:p w14:paraId="7511CCBE" w14:textId="77777777" w:rsidR="00BC5D95" w:rsidRPr="009752AD" w:rsidRDefault="00BC5D95" w:rsidP="00BC5D95">
      <w:pPr>
        <w:spacing w:after="0"/>
        <w:rPr>
          <w:rFonts w:ascii="Times New Roman" w:hAnsi="Times New Roman" w:cs="Times New Roman"/>
          <w:bCs/>
          <w:sz w:val="24"/>
          <w:szCs w:val="24"/>
        </w:rPr>
      </w:pPr>
    </w:p>
    <w:p w14:paraId="7C5FEC41" w14:textId="76E5BC20" w:rsidR="00BC5D95" w:rsidRPr="009752AD" w:rsidRDefault="00BC5D95" w:rsidP="00BC5D95">
      <w:pPr>
        <w:pStyle w:val="ListParagraph"/>
        <w:numPr>
          <w:ilvl w:val="1"/>
          <w:numId w:val="1"/>
        </w:numPr>
        <w:spacing w:after="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Work Practices</w:t>
      </w:r>
    </w:p>
    <w:p w14:paraId="666F161A" w14:textId="324F5866" w:rsidR="00BC5D95" w:rsidRPr="009752AD" w:rsidRDefault="00BC5D95" w:rsidP="00BC5D95">
      <w:pPr>
        <w:spacing w:after="0"/>
        <w:rPr>
          <w:rFonts w:ascii="Times New Roman" w:hAnsi="Times New Roman" w:cs="Times New Roman"/>
          <w:b/>
          <w:color w:val="002060"/>
          <w:sz w:val="24"/>
          <w:szCs w:val="24"/>
        </w:rPr>
      </w:pPr>
    </w:p>
    <w:p w14:paraId="09BE65D2" w14:textId="539A4FE0" w:rsidR="00BC5D95" w:rsidRPr="009752AD" w:rsidRDefault="00BC5D95" w:rsidP="00BC5D95">
      <w:pPr>
        <w:spacing w:after="0"/>
        <w:ind w:left="29"/>
        <w:rPr>
          <w:rFonts w:ascii="Times New Roman" w:hAnsi="Times New Roman" w:cs="Times New Roman"/>
          <w:i/>
          <w:sz w:val="24"/>
          <w:szCs w:val="24"/>
        </w:rPr>
      </w:pPr>
      <w:r w:rsidRPr="009752AD">
        <w:rPr>
          <w:rFonts w:ascii="Times New Roman" w:hAnsi="Times New Roman" w:cs="Times New Roman"/>
          <w:i/>
          <w:sz w:val="24"/>
          <w:szCs w:val="24"/>
          <w:highlight w:val="yellow"/>
        </w:rPr>
        <w:t xml:space="preserve">[Describe any work practices (e.g. staggering schedules, additional cleaning measures for particulates, etc.) that are used to safely accomplish the task.]  </w:t>
      </w:r>
    </w:p>
    <w:p w14:paraId="3AD0FF20" w14:textId="6BA3DBF8" w:rsidR="007300CB" w:rsidRDefault="007300CB" w:rsidP="006D3B47">
      <w:pPr>
        <w:spacing w:after="0"/>
        <w:rPr>
          <w:rFonts w:ascii="Times New Roman" w:hAnsi="Times New Roman" w:cs="Times New Roman"/>
          <w:b/>
          <w:color w:val="002060"/>
          <w:sz w:val="24"/>
          <w:szCs w:val="24"/>
        </w:rPr>
      </w:pPr>
    </w:p>
    <w:p w14:paraId="0462DAFC" w14:textId="6607E7B8" w:rsidR="006D3B47" w:rsidRDefault="006D3B47" w:rsidP="006D3B47">
      <w:pPr>
        <w:spacing w:after="0"/>
        <w:ind w:left="29"/>
        <w:rPr>
          <w:rFonts w:ascii="Times New Roman" w:hAnsi="Times New Roman" w:cs="Times New Roman"/>
          <w:iCs/>
          <w:sz w:val="24"/>
          <w:szCs w:val="24"/>
        </w:rPr>
      </w:pPr>
      <w:r>
        <w:rPr>
          <w:rFonts w:ascii="Times New Roman" w:hAnsi="Times New Roman" w:cs="Times New Roman"/>
          <w:b/>
          <w:bCs/>
          <w:iCs/>
          <w:sz w:val="24"/>
          <w:szCs w:val="24"/>
        </w:rPr>
        <w:lastRenderedPageBreak/>
        <w:t>Housekeeping and cleaning</w:t>
      </w:r>
      <w:r>
        <w:rPr>
          <w:rFonts w:ascii="Times New Roman" w:hAnsi="Times New Roman" w:cs="Times New Roman"/>
          <w:iCs/>
          <w:sz w:val="24"/>
          <w:szCs w:val="24"/>
        </w:rPr>
        <w:t>: As with other metals and powders, the use of wet cleaning methods and disposable mats are recommended to prevent contamination of the use and surrounding areas when working with chromium compounds.</w:t>
      </w:r>
    </w:p>
    <w:p w14:paraId="5F77B3A9" w14:textId="2F7C136B" w:rsidR="006D3B47" w:rsidRDefault="006D3B47" w:rsidP="006D3B47">
      <w:pPr>
        <w:pStyle w:val="ListParagraph"/>
        <w:numPr>
          <w:ilvl w:val="0"/>
          <w:numId w:val="16"/>
        </w:numPr>
        <w:spacing w:after="0" w:line="256" w:lineRule="auto"/>
        <w:rPr>
          <w:rFonts w:ascii="Times New Roman" w:hAnsi="Times New Roman" w:cs="Times New Roman"/>
          <w:iCs/>
          <w:sz w:val="24"/>
          <w:szCs w:val="24"/>
        </w:rPr>
      </w:pPr>
      <w:r>
        <w:rPr>
          <w:rFonts w:ascii="Times New Roman" w:hAnsi="Times New Roman" w:cs="Times New Roman"/>
          <w:iCs/>
          <w:sz w:val="24"/>
          <w:szCs w:val="24"/>
        </w:rPr>
        <w:t xml:space="preserve">Place a disposable mat under all chromium use and storage areas. </w:t>
      </w:r>
    </w:p>
    <w:p w14:paraId="0E344A7E" w14:textId="4E33E1D3" w:rsidR="006D3B47" w:rsidRDefault="006D3B47" w:rsidP="006D3B47">
      <w:pPr>
        <w:pStyle w:val="ListParagraph"/>
        <w:numPr>
          <w:ilvl w:val="0"/>
          <w:numId w:val="16"/>
        </w:numPr>
        <w:spacing w:after="0" w:line="256" w:lineRule="auto"/>
        <w:rPr>
          <w:rFonts w:ascii="Times New Roman" w:hAnsi="Times New Roman" w:cs="Times New Roman"/>
          <w:iCs/>
          <w:sz w:val="24"/>
          <w:szCs w:val="24"/>
        </w:rPr>
      </w:pPr>
      <w:r>
        <w:rPr>
          <w:rFonts w:ascii="Times New Roman" w:hAnsi="Times New Roman" w:cs="Times New Roman"/>
          <w:iCs/>
          <w:sz w:val="24"/>
          <w:szCs w:val="24"/>
        </w:rPr>
        <w:t>Dispose of mats after uses of chromium.</w:t>
      </w:r>
    </w:p>
    <w:p w14:paraId="071A6D10" w14:textId="207A1619" w:rsidR="006D3B47" w:rsidRDefault="006D3B47" w:rsidP="006D3B47">
      <w:pPr>
        <w:pStyle w:val="ListParagraph"/>
        <w:numPr>
          <w:ilvl w:val="0"/>
          <w:numId w:val="16"/>
        </w:numPr>
        <w:spacing w:after="0" w:line="256" w:lineRule="auto"/>
        <w:rPr>
          <w:rFonts w:ascii="Times New Roman" w:hAnsi="Times New Roman" w:cs="Times New Roman"/>
          <w:iCs/>
          <w:sz w:val="24"/>
          <w:szCs w:val="24"/>
        </w:rPr>
      </w:pPr>
      <w:r>
        <w:rPr>
          <w:rFonts w:ascii="Times New Roman" w:hAnsi="Times New Roman" w:cs="Times New Roman"/>
          <w:iCs/>
          <w:sz w:val="24"/>
          <w:szCs w:val="24"/>
        </w:rPr>
        <w:t>Always use a pre-wetted, disposable cloth to wipe down chromium use areas once work has concluded for the day.</w:t>
      </w:r>
    </w:p>
    <w:p w14:paraId="1BD6B583" w14:textId="77777777" w:rsidR="006D3B47" w:rsidRDefault="006D3B47" w:rsidP="006D3B47">
      <w:pPr>
        <w:pStyle w:val="ListParagraph"/>
        <w:numPr>
          <w:ilvl w:val="1"/>
          <w:numId w:val="16"/>
        </w:numPr>
        <w:spacing w:after="0" w:line="256" w:lineRule="auto"/>
        <w:rPr>
          <w:rFonts w:ascii="Times New Roman" w:hAnsi="Times New Roman" w:cs="Times New Roman"/>
          <w:iCs/>
          <w:sz w:val="24"/>
          <w:szCs w:val="24"/>
        </w:rPr>
      </w:pPr>
      <w:r>
        <w:rPr>
          <w:rFonts w:ascii="Times New Roman" w:hAnsi="Times New Roman" w:cs="Times New Roman"/>
          <w:iCs/>
          <w:sz w:val="24"/>
          <w:szCs w:val="24"/>
        </w:rPr>
        <w:t>Also wipe the floor in front of and/or around the use area to prevent general laboratory contamination.</w:t>
      </w:r>
    </w:p>
    <w:p w14:paraId="16FE2CFF" w14:textId="78259F9D" w:rsidR="006D3B47" w:rsidRDefault="006D3B47" w:rsidP="006D3B47">
      <w:pPr>
        <w:pStyle w:val="ListParagraph"/>
        <w:numPr>
          <w:ilvl w:val="0"/>
          <w:numId w:val="16"/>
        </w:numPr>
        <w:spacing w:after="0" w:line="256" w:lineRule="auto"/>
        <w:rPr>
          <w:rFonts w:ascii="Times New Roman" w:hAnsi="Times New Roman" w:cs="Times New Roman"/>
          <w:iCs/>
          <w:sz w:val="24"/>
          <w:szCs w:val="24"/>
        </w:rPr>
      </w:pPr>
      <w:r>
        <w:rPr>
          <w:rFonts w:ascii="Times New Roman" w:hAnsi="Times New Roman" w:cs="Times New Roman"/>
          <w:iCs/>
          <w:sz w:val="24"/>
          <w:szCs w:val="24"/>
        </w:rPr>
        <w:t>Use a specific lab coat for chromium compound work; clean regularly via professional dry cleaning service. Chromium and other metals compounds easily cling to clothing and can be taken home to expose workers and relatives in the home.</w:t>
      </w:r>
    </w:p>
    <w:p w14:paraId="3010F446" w14:textId="1074A2CC" w:rsidR="006D3B47" w:rsidRDefault="006D3B47" w:rsidP="006D3B47">
      <w:pPr>
        <w:pStyle w:val="ListParagraph"/>
        <w:numPr>
          <w:ilvl w:val="0"/>
          <w:numId w:val="16"/>
        </w:numPr>
        <w:spacing w:after="0" w:line="256" w:lineRule="auto"/>
        <w:rPr>
          <w:rFonts w:ascii="Times New Roman" w:hAnsi="Times New Roman" w:cs="Times New Roman"/>
          <w:iCs/>
          <w:sz w:val="24"/>
          <w:szCs w:val="24"/>
        </w:rPr>
      </w:pPr>
      <w:r>
        <w:rPr>
          <w:rFonts w:ascii="Times New Roman" w:hAnsi="Times New Roman" w:cs="Times New Roman"/>
          <w:iCs/>
          <w:sz w:val="24"/>
          <w:szCs w:val="24"/>
        </w:rPr>
        <w:t xml:space="preserve">Wash hands rigorously and regularly to prevent accidental ingestion after working with </w:t>
      </w:r>
      <w:r w:rsidR="00075033">
        <w:rPr>
          <w:rFonts w:ascii="Times New Roman" w:hAnsi="Times New Roman" w:cs="Times New Roman"/>
          <w:iCs/>
          <w:sz w:val="24"/>
          <w:szCs w:val="24"/>
        </w:rPr>
        <w:t>chromium</w:t>
      </w:r>
      <w:r>
        <w:rPr>
          <w:rFonts w:ascii="Times New Roman" w:hAnsi="Times New Roman" w:cs="Times New Roman"/>
          <w:iCs/>
          <w:sz w:val="24"/>
          <w:szCs w:val="24"/>
        </w:rPr>
        <w:t xml:space="preserve"> compounds.</w:t>
      </w:r>
    </w:p>
    <w:p w14:paraId="083AB69A" w14:textId="77777777" w:rsidR="006D3B47" w:rsidRPr="006D3B47" w:rsidRDefault="006D3B47" w:rsidP="006D3B47">
      <w:pPr>
        <w:spacing w:after="0"/>
        <w:rPr>
          <w:rFonts w:ascii="Times New Roman" w:hAnsi="Times New Roman" w:cs="Times New Roman"/>
          <w:b/>
          <w:color w:val="002060"/>
          <w:sz w:val="24"/>
          <w:szCs w:val="24"/>
        </w:rPr>
      </w:pPr>
    </w:p>
    <w:p w14:paraId="01EC2291" w14:textId="77777777" w:rsidR="00BC5D95" w:rsidRPr="009752AD" w:rsidRDefault="00BC5D95" w:rsidP="00BC5D95">
      <w:pPr>
        <w:pStyle w:val="ListParagraph"/>
        <w:numPr>
          <w:ilvl w:val="1"/>
          <w:numId w:val="1"/>
        </w:numPr>
        <w:spacing w:after="0"/>
        <w:contextualSpacing w:val="0"/>
        <w:rPr>
          <w:rFonts w:ascii="Times New Roman" w:hAnsi="Times New Roman" w:cs="Times New Roman"/>
          <w:b/>
          <w:color w:val="002060"/>
          <w:sz w:val="24"/>
          <w:szCs w:val="24"/>
        </w:rPr>
      </w:pPr>
      <w:r w:rsidRPr="009752AD">
        <w:rPr>
          <w:rFonts w:ascii="Times New Roman" w:hAnsi="Times New Roman" w:cs="Times New Roman"/>
          <w:b/>
          <w:color w:val="002060"/>
          <w:sz w:val="24"/>
          <w:szCs w:val="24"/>
        </w:rPr>
        <w:t>Personal Protective Equipment</w:t>
      </w:r>
    </w:p>
    <w:p w14:paraId="5AF6C4A1" w14:textId="77777777" w:rsidR="00BC5D95" w:rsidRPr="009752AD" w:rsidRDefault="00BC5D95" w:rsidP="00BC5D95">
      <w:pPr>
        <w:pStyle w:val="ListParagraph"/>
        <w:spacing w:after="0"/>
        <w:ind w:left="1440"/>
        <w:contextualSpacing w:val="0"/>
        <w:rPr>
          <w:rFonts w:ascii="Times New Roman" w:hAnsi="Times New Roman" w:cs="Times New Roman"/>
          <w:b/>
          <w:color w:val="002060"/>
          <w:sz w:val="24"/>
          <w:szCs w:val="24"/>
        </w:rPr>
      </w:pPr>
    </w:p>
    <w:p w14:paraId="47E237EC" w14:textId="77777777" w:rsidR="00BC5D95" w:rsidRPr="009752AD" w:rsidRDefault="52EDFC0F" w:rsidP="52EDFC0F">
      <w:pPr>
        <w:spacing w:after="0"/>
        <w:rPr>
          <w:rFonts w:ascii="Times New Roman" w:hAnsi="Times New Roman" w:cs="Times New Roman"/>
          <w:i/>
          <w:iCs/>
          <w:sz w:val="24"/>
          <w:szCs w:val="24"/>
        </w:rPr>
      </w:pPr>
      <w:r w:rsidRPr="52EDFC0F">
        <w:rPr>
          <w:rFonts w:ascii="Times New Roman" w:hAnsi="Times New Roman" w:cs="Times New Roman"/>
          <w:i/>
          <w:iCs/>
          <w:sz w:val="24"/>
          <w:szCs w:val="24"/>
          <w:highlight w:val="yellow"/>
        </w:rPr>
        <w:t>[Describe the personal protective equipment needed to adequately protect laboratory workers when performing the process or procedure addressed by this SOP.  Ensure to specify any personal protective equipment beyond the minimum (i.e. safety glasses, lab coat, gloves, long pants and closed-toed shoes).]</w:t>
      </w:r>
    </w:p>
    <w:p w14:paraId="759ED9A0" w14:textId="2EDAB29C" w:rsidR="00BC5D95" w:rsidRDefault="00BC5D95" w:rsidP="00BC5D95">
      <w:pPr>
        <w:spacing w:after="0"/>
        <w:rPr>
          <w:rFonts w:ascii="Times New Roman" w:hAnsi="Times New Roman" w:cs="Times New Roman"/>
          <w:b/>
          <w:bCs/>
          <w:sz w:val="24"/>
          <w:szCs w:val="24"/>
        </w:rPr>
      </w:pPr>
    </w:p>
    <w:p w14:paraId="08FB884A" w14:textId="35BF44A8" w:rsidR="006D3B47" w:rsidRDefault="00207E4D" w:rsidP="006D3B47">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Hand protection</w:t>
      </w:r>
      <w:r w:rsidR="006D3B47">
        <w:rPr>
          <w:rFonts w:ascii="Times New Roman" w:hAnsi="Times New Roman" w:cs="Times New Roman"/>
          <w:sz w:val="24"/>
          <w:szCs w:val="24"/>
        </w:rPr>
        <w:t>:  For heavy or extended use, recommend double gloving using nitrile gloves.</w:t>
      </w:r>
    </w:p>
    <w:p w14:paraId="05B9ABAA" w14:textId="24E068DC" w:rsidR="00207E4D" w:rsidRDefault="00207E4D" w:rsidP="006D3B47">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Eye and face protection</w:t>
      </w:r>
      <w:r w:rsidRPr="00207E4D">
        <w:rPr>
          <w:rFonts w:ascii="Times New Roman" w:hAnsi="Times New Roman" w:cs="Times New Roman"/>
          <w:sz w:val="24"/>
          <w:szCs w:val="24"/>
        </w:rPr>
        <w:t>:</w:t>
      </w:r>
      <w:r>
        <w:rPr>
          <w:rFonts w:ascii="Times New Roman" w:hAnsi="Times New Roman" w:cs="Times New Roman"/>
          <w:sz w:val="24"/>
          <w:szCs w:val="24"/>
        </w:rPr>
        <w:t xml:space="preserve"> Safety glasses or goggles.</w:t>
      </w:r>
    </w:p>
    <w:p w14:paraId="34A8441E" w14:textId="4AB34F39" w:rsidR="006D3B47" w:rsidRDefault="006D3B47" w:rsidP="006D3B47">
      <w:pPr>
        <w:pStyle w:val="ListParagraph"/>
        <w:numPr>
          <w:ilvl w:val="0"/>
          <w:numId w:val="17"/>
        </w:numPr>
        <w:spacing w:after="0" w:line="256" w:lineRule="auto"/>
        <w:rPr>
          <w:rFonts w:ascii="Times New Roman" w:hAnsi="Times New Roman" w:cs="Times New Roman"/>
          <w:iCs/>
          <w:sz w:val="24"/>
          <w:szCs w:val="24"/>
        </w:rPr>
      </w:pPr>
      <w:r w:rsidRPr="00207E4D">
        <w:rPr>
          <w:rFonts w:ascii="Times New Roman" w:hAnsi="Times New Roman" w:cs="Times New Roman"/>
          <w:b/>
          <w:bCs/>
          <w:iCs/>
          <w:sz w:val="24"/>
          <w:szCs w:val="24"/>
        </w:rPr>
        <w:t>Lab coat</w:t>
      </w:r>
      <w:r>
        <w:rPr>
          <w:rFonts w:ascii="Times New Roman" w:hAnsi="Times New Roman" w:cs="Times New Roman"/>
          <w:iCs/>
          <w:sz w:val="24"/>
          <w:szCs w:val="24"/>
        </w:rPr>
        <w:t>: Use a specific lab coat for chromium compound work; clean regularly via professional dry-cleaning service. Chromium and other metals compounds easily cling to clothing and can be taken home to expose workers and relatives in the home.</w:t>
      </w:r>
    </w:p>
    <w:p w14:paraId="364A0672" w14:textId="5FE1BEEC" w:rsidR="006D3B47" w:rsidRDefault="006D3B47" w:rsidP="006D3B47">
      <w:pPr>
        <w:pStyle w:val="ListParagraph"/>
        <w:numPr>
          <w:ilvl w:val="0"/>
          <w:numId w:val="17"/>
        </w:numPr>
        <w:spacing w:after="0" w:line="240" w:lineRule="auto"/>
        <w:rPr>
          <w:rFonts w:ascii="-webkit-standard" w:eastAsia="Times New Roman" w:hAnsi="-webkit-standard" w:cs="Times New Roman"/>
          <w:color w:val="000000"/>
          <w:sz w:val="24"/>
          <w:szCs w:val="24"/>
        </w:rPr>
      </w:pPr>
      <w:r>
        <w:rPr>
          <w:rFonts w:ascii="Times New Roman" w:eastAsia="Times New Roman" w:hAnsi="Times New Roman" w:cs="Times New Roman"/>
          <w:b/>
          <w:bCs/>
          <w:color w:val="000000"/>
          <w:sz w:val="24"/>
          <w:szCs w:val="24"/>
        </w:rPr>
        <w:t>Respiratory Protection</w:t>
      </w:r>
      <w:r>
        <w:rPr>
          <w:rFonts w:ascii="Times New Roman" w:eastAsia="Times New Roman" w:hAnsi="Times New Roman" w:cs="Times New Roman"/>
          <w:color w:val="000000" w:themeColor="text1"/>
          <w:sz w:val="24"/>
          <w:szCs w:val="24"/>
        </w:rPr>
        <w:t xml:space="preserve">: </w:t>
      </w:r>
      <w:r w:rsidR="004C05E3">
        <w:rPr>
          <w:rFonts w:ascii="Times New Roman" w:eastAsia="Times New Roman" w:hAnsi="Times New Roman" w:cs="Times New Roman"/>
          <w:color w:val="000000" w:themeColor="text1"/>
          <w:sz w:val="24"/>
          <w:szCs w:val="24"/>
        </w:rPr>
        <w:t>R</w:t>
      </w:r>
      <w:r>
        <w:rPr>
          <w:rFonts w:ascii="Times New Roman" w:eastAsia="Times New Roman" w:hAnsi="Times New Roman" w:cs="Times New Roman"/>
          <w:color w:val="000000" w:themeColor="text1"/>
          <w:sz w:val="24"/>
          <w:szCs w:val="24"/>
        </w:rPr>
        <w:t>espirators may be required if exposures are not able to be adequately controlled by the use of engineering controls or other means. All uses of respiratory protection require RLSS assessment and consultation (for assessment of work, selection of respirator and filtration, and OSHA-mandated medical clearance and fit testing).</w:t>
      </w:r>
    </w:p>
    <w:p w14:paraId="093A3C25" w14:textId="77777777" w:rsidR="007300CB" w:rsidRPr="007300CB" w:rsidRDefault="007300CB" w:rsidP="007300CB">
      <w:pPr>
        <w:pStyle w:val="ListParagraph"/>
        <w:spacing w:after="0"/>
        <w:rPr>
          <w:rFonts w:ascii="Times New Roman" w:hAnsi="Times New Roman" w:cs="Times New Roman"/>
          <w:b/>
          <w:bCs/>
          <w:sz w:val="24"/>
          <w:szCs w:val="24"/>
        </w:rPr>
      </w:pPr>
    </w:p>
    <w:p w14:paraId="6A0FCAC1" w14:textId="61F73464" w:rsidR="00BC5D95" w:rsidRPr="009752AD" w:rsidRDefault="00BC5D95" w:rsidP="00BC5D95">
      <w:pPr>
        <w:pStyle w:val="ListParagraph"/>
        <w:numPr>
          <w:ilvl w:val="1"/>
          <w:numId w:val="1"/>
        </w:numPr>
        <w:spacing w:after="0"/>
        <w:contextualSpacing w:val="0"/>
        <w:rPr>
          <w:rFonts w:ascii="Times New Roman" w:hAnsi="Times New Roman" w:cs="Times New Roman"/>
          <w:b/>
          <w:bCs/>
          <w:color w:val="002060"/>
          <w:sz w:val="24"/>
          <w:szCs w:val="24"/>
        </w:rPr>
      </w:pPr>
      <w:r w:rsidRPr="009752AD">
        <w:rPr>
          <w:rFonts w:ascii="Times New Roman" w:hAnsi="Times New Roman" w:cs="Times New Roman"/>
          <w:b/>
          <w:color w:val="002060"/>
          <w:sz w:val="24"/>
          <w:szCs w:val="24"/>
        </w:rPr>
        <w:t>Transportation and Storage</w:t>
      </w:r>
    </w:p>
    <w:p w14:paraId="49E9E452" w14:textId="77777777" w:rsidR="00BC5D95" w:rsidRPr="009752AD" w:rsidRDefault="00BC5D95" w:rsidP="00BC5D95">
      <w:pPr>
        <w:spacing w:after="0"/>
        <w:rPr>
          <w:rFonts w:ascii="Times New Roman" w:hAnsi="Times New Roman" w:cs="Times New Roman"/>
          <w:b/>
          <w:sz w:val="24"/>
          <w:szCs w:val="24"/>
        </w:rPr>
      </w:pPr>
    </w:p>
    <w:p w14:paraId="63A1CF5F" w14:textId="5C4B6D5F" w:rsidR="00BC5D95" w:rsidRPr="009752AD" w:rsidRDefault="00BC5D95" w:rsidP="00BC5D95">
      <w:pPr>
        <w:spacing w:after="0"/>
        <w:ind w:left="29"/>
        <w:rPr>
          <w:rFonts w:ascii="Times New Roman" w:hAnsi="Times New Roman" w:cs="Times New Roman"/>
          <w:i/>
          <w:sz w:val="24"/>
          <w:szCs w:val="24"/>
        </w:rPr>
      </w:pPr>
      <w:r w:rsidRPr="009752AD">
        <w:rPr>
          <w:rFonts w:ascii="Times New Roman" w:hAnsi="Times New Roman" w:cs="Times New Roman"/>
          <w:i/>
          <w:sz w:val="24"/>
          <w:szCs w:val="24"/>
          <w:highlight w:val="yellow"/>
        </w:rPr>
        <w:t xml:space="preserve">[Describe how to safely transport and/or store (e.g. ventilated cabinet, flammable cabinet, under inert blanket, etc.) the hazardous chemical(s) or processes.]  </w:t>
      </w:r>
    </w:p>
    <w:p w14:paraId="4B574301" w14:textId="72F8A8AE" w:rsidR="00BC5D95" w:rsidRDefault="00BC5D95" w:rsidP="00BC5D95">
      <w:pPr>
        <w:spacing w:after="0"/>
        <w:rPr>
          <w:rFonts w:ascii="Times New Roman" w:hAnsi="Times New Roman" w:cs="Times New Roman"/>
          <w:b/>
          <w:sz w:val="24"/>
          <w:szCs w:val="24"/>
        </w:rPr>
      </w:pPr>
    </w:p>
    <w:p w14:paraId="505CE00C" w14:textId="77777777" w:rsidR="006D3B47" w:rsidRDefault="52EDFC0F" w:rsidP="006D3B47">
      <w:pPr>
        <w:pStyle w:val="ListParagraph"/>
        <w:numPr>
          <w:ilvl w:val="0"/>
          <w:numId w:val="11"/>
        </w:numPr>
        <w:spacing w:after="0" w:line="240" w:lineRule="auto"/>
        <w:contextualSpacing w:val="0"/>
        <w:rPr>
          <w:rFonts w:ascii="Times New Roman" w:hAnsi="Times New Roman" w:cs="Times New Roman"/>
          <w:sz w:val="24"/>
          <w:szCs w:val="24"/>
        </w:rPr>
      </w:pPr>
      <w:r w:rsidRPr="006D3B47">
        <w:rPr>
          <w:rFonts w:ascii="Times New Roman" w:hAnsi="Times New Roman" w:cs="Times New Roman"/>
          <w:sz w:val="24"/>
          <w:szCs w:val="24"/>
        </w:rPr>
        <w:t xml:space="preserve">All work with chromium is to be done in the "chromium" designated area in order to keep contamination to a minimum. </w:t>
      </w:r>
    </w:p>
    <w:p w14:paraId="6631BA6A" w14:textId="04C5523E" w:rsidR="002054E7" w:rsidRPr="006D3B47" w:rsidRDefault="52EDFC0F" w:rsidP="006D3B47">
      <w:pPr>
        <w:pStyle w:val="ListParagraph"/>
        <w:numPr>
          <w:ilvl w:val="0"/>
          <w:numId w:val="11"/>
        </w:numPr>
        <w:spacing w:after="0" w:line="240" w:lineRule="auto"/>
        <w:contextualSpacing w:val="0"/>
        <w:rPr>
          <w:rFonts w:ascii="Times New Roman" w:hAnsi="Times New Roman" w:cs="Times New Roman"/>
          <w:sz w:val="24"/>
          <w:szCs w:val="24"/>
        </w:rPr>
      </w:pPr>
      <w:r w:rsidRPr="006D3B47">
        <w:rPr>
          <w:rFonts w:ascii="Times New Roman" w:hAnsi="Times New Roman" w:cs="Times New Roman"/>
          <w:sz w:val="24"/>
          <w:szCs w:val="24"/>
        </w:rPr>
        <w:t xml:space="preserve">All chemicals containing chromium must be secondarily contained with proper signage. Containers of chromium and designated areas, including storage cabinets, </w:t>
      </w:r>
      <w:r w:rsidR="00194434" w:rsidRPr="006D3B47">
        <w:rPr>
          <w:rFonts w:ascii="Times New Roman" w:hAnsi="Times New Roman" w:cs="Times New Roman"/>
          <w:sz w:val="24"/>
          <w:szCs w:val="24"/>
        </w:rPr>
        <w:t xml:space="preserve">and container </w:t>
      </w:r>
      <w:r w:rsidRPr="006D3B47">
        <w:rPr>
          <w:rFonts w:ascii="Times New Roman" w:hAnsi="Times New Roman" w:cs="Times New Roman"/>
          <w:sz w:val="24"/>
          <w:szCs w:val="24"/>
        </w:rPr>
        <w:t>must be labeled</w:t>
      </w:r>
      <w:r w:rsidR="00194434" w:rsidRPr="006D3B47">
        <w:rPr>
          <w:rFonts w:ascii="Times New Roman" w:hAnsi="Times New Roman" w:cs="Times New Roman"/>
          <w:sz w:val="24"/>
          <w:szCs w:val="24"/>
        </w:rPr>
        <w:t xml:space="preserve">. </w:t>
      </w:r>
      <w:r w:rsidRPr="006D3B47">
        <w:rPr>
          <w:rFonts w:ascii="Times New Roman" w:hAnsi="Times New Roman" w:cs="Times New Roman"/>
          <w:sz w:val="24"/>
          <w:szCs w:val="24"/>
        </w:rPr>
        <w:t xml:space="preserve">Any persons in this area are required to wear personal protective </w:t>
      </w:r>
      <w:r w:rsidRPr="006D3B47">
        <w:rPr>
          <w:rFonts w:ascii="Times New Roman" w:hAnsi="Times New Roman" w:cs="Times New Roman"/>
          <w:sz w:val="24"/>
          <w:szCs w:val="24"/>
        </w:rPr>
        <w:lastRenderedPageBreak/>
        <w:t>equipment. Safety shower and eye wash stations must be easily accessible (&lt;10 seconds travel time) where chromium is used.</w:t>
      </w:r>
    </w:p>
    <w:p w14:paraId="74F459CA" w14:textId="157EC2C2" w:rsidR="002054E7" w:rsidRPr="006D3B47" w:rsidRDefault="002054E7" w:rsidP="006D3B47">
      <w:pPr>
        <w:pStyle w:val="ListParagraph"/>
        <w:numPr>
          <w:ilvl w:val="0"/>
          <w:numId w:val="12"/>
        </w:numPr>
        <w:spacing w:after="0" w:line="240" w:lineRule="auto"/>
        <w:rPr>
          <w:rFonts w:ascii="Times New Roman" w:hAnsi="Times New Roman" w:cs="Times New Roman"/>
          <w:sz w:val="24"/>
          <w:szCs w:val="24"/>
        </w:rPr>
      </w:pPr>
      <w:r w:rsidRPr="002054E7">
        <w:rPr>
          <w:rFonts w:ascii="Times New Roman" w:hAnsi="Times New Roman" w:cs="Times New Roman"/>
          <w:sz w:val="24"/>
          <w:szCs w:val="24"/>
        </w:rPr>
        <w:t xml:space="preserve">All laboratory equipment (such as beakers, pipettes, etc.) used in the "chromium" designated area are to be labeled as " chromium contaminated" and are not to be removed from the area without first being decontaminated. </w:t>
      </w:r>
    </w:p>
    <w:p w14:paraId="68310DD1" w14:textId="77777777" w:rsidR="006D3B47" w:rsidRPr="006D3B47" w:rsidRDefault="002054E7" w:rsidP="006D3B47">
      <w:pPr>
        <w:pStyle w:val="ListParagraph"/>
        <w:numPr>
          <w:ilvl w:val="0"/>
          <w:numId w:val="12"/>
        </w:numPr>
        <w:spacing w:after="0" w:line="240" w:lineRule="auto"/>
        <w:rPr>
          <w:rFonts w:ascii="Times New Roman" w:hAnsi="Times New Roman" w:cs="Times New Roman"/>
          <w:b/>
          <w:sz w:val="24"/>
          <w:szCs w:val="24"/>
        </w:rPr>
      </w:pPr>
      <w:r w:rsidRPr="002054E7">
        <w:rPr>
          <w:rFonts w:ascii="Times New Roman" w:hAnsi="Times New Roman" w:cs="Times New Roman"/>
          <w:sz w:val="24"/>
          <w:szCs w:val="24"/>
        </w:rPr>
        <w:t xml:space="preserve">Store away from incompatible chemicals including the following: arsenic, ammonia gas, hydrogen sulfide, phosphorus potassium; sodium and selenium will produce incandescence. </w:t>
      </w:r>
    </w:p>
    <w:p w14:paraId="5D259723" w14:textId="6836687A" w:rsidR="002054E7" w:rsidRPr="00686823" w:rsidRDefault="002054E7" w:rsidP="006D3B47">
      <w:pPr>
        <w:pStyle w:val="ListParagraph"/>
        <w:numPr>
          <w:ilvl w:val="0"/>
          <w:numId w:val="12"/>
        </w:numPr>
        <w:spacing w:after="0" w:line="240" w:lineRule="auto"/>
        <w:rPr>
          <w:rFonts w:ascii="Times New Roman" w:hAnsi="Times New Roman" w:cs="Times New Roman"/>
          <w:b/>
          <w:sz w:val="24"/>
          <w:szCs w:val="24"/>
        </w:rPr>
      </w:pPr>
      <w:r w:rsidRPr="002054E7">
        <w:rPr>
          <w:rFonts w:ascii="Times New Roman" w:hAnsi="Times New Roman" w:cs="Times New Roman"/>
          <w:sz w:val="24"/>
          <w:szCs w:val="24"/>
        </w:rPr>
        <w:t xml:space="preserve">Store away from any combustible, organic or other readily oxidizable material (paper, wood, sulfur, </w:t>
      </w:r>
      <w:r w:rsidR="00686823" w:rsidRPr="002054E7">
        <w:rPr>
          <w:rFonts w:ascii="Times New Roman" w:hAnsi="Times New Roman" w:cs="Times New Roman"/>
          <w:sz w:val="24"/>
          <w:szCs w:val="24"/>
        </w:rPr>
        <w:t>aluminum,</w:t>
      </w:r>
      <w:r w:rsidRPr="002054E7">
        <w:rPr>
          <w:rFonts w:ascii="Times New Roman" w:hAnsi="Times New Roman" w:cs="Times New Roman"/>
          <w:sz w:val="24"/>
          <w:szCs w:val="24"/>
        </w:rPr>
        <w:t xml:space="preserve"> or plastics).</w:t>
      </w:r>
    </w:p>
    <w:p w14:paraId="486C0336" w14:textId="77777777" w:rsidR="002054E7" w:rsidRPr="009752AD" w:rsidRDefault="002054E7" w:rsidP="006D3B47">
      <w:pPr>
        <w:spacing w:after="0"/>
        <w:rPr>
          <w:rFonts w:ascii="Times New Roman" w:hAnsi="Times New Roman" w:cs="Times New Roman"/>
          <w:b/>
          <w:sz w:val="24"/>
          <w:szCs w:val="24"/>
        </w:rPr>
      </w:pPr>
    </w:p>
    <w:p w14:paraId="6DB247FD" w14:textId="088778EC" w:rsidR="00BC5D95" w:rsidRPr="009752AD" w:rsidRDefault="00E14FF3" w:rsidP="00BC5D95">
      <w:pPr>
        <w:pStyle w:val="ListParagraph"/>
        <w:numPr>
          <w:ilvl w:val="0"/>
          <w:numId w:val="1"/>
        </w:numPr>
        <w:spacing w:after="0"/>
        <w:ind w:left="360"/>
        <w:contextualSpacing w:val="0"/>
        <w:rPr>
          <w:rFonts w:ascii="Times New Roman" w:hAnsi="Times New Roman" w:cs="Times New Roman"/>
          <w:b/>
          <w:color w:val="002060"/>
          <w:sz w:val="24"/>
          <w:szCs w:val="24"/>
        </w:rPr>
      </w:pPr>
      <w:bookmarkStart w:id="1" w:name="_Hlk49369102"/>
      <w:r w:rsidRPr="009752AD">
        <w:rPr>
          <w:rFonts w:ascii="Times New Roman" w:hAnsi="Times New Roman" w:cs="Times New Roman"/>
          <w:b/>
          <w:color w:val="002060"/>
          <w:sz w:val="24"/>
          <w:szCs w:val="24"/>
        </w:rPr>
        <w:t xml:space="preserve">Spills, </w:t>
      </w:r>
      <w:r w:rsidR="00BC5D95" w:rsidRPr="009752AD">
        <w:rPr>
          <w:rFonts w:ascii="Times New Roman" w:hAnsi="Times New Roman" w:cs="Times New Roman"/>
          <w:b/>
          <w:color w:val="002060"/>
          <w:sz w:val="24"/>
          <w:szCs w:val="24"/>
        </w:rPr>
        <w:t>Cleanup &amp; Disposal</w:t>
      </w:r>
    </w:p>
    <w:p w14:paraId="6B80B1D0" w14:textId="77777777" w:rsidR="00BC5D95" w:rsidRPr="009752AD" w:rsidRDefault="00BC5D95" w:rsidP="00BC5D95">
      <w:pPr>
        <w:pStyle w:val="ListParagraph"/>
        <w:spacing w:after="0"/>
        <w:ind w:left="360"/>
        <w:contextualSpacing w:val="0"/>
        <w:rPr>
          <w:rFonts w:ascii="Times New Roman" w:hAnsi="Times New Roman" w:cs="Times New Roman"/>
          <w:b/>
          <w:color w:val="002060"/>
          <w:sz w:val="24"/>
          <w:szCs w:val="24"/>
        </w:rPr>
      </w:pPr>
    </w:p>
    <w:p w14:paraId="433270F9" w14:textId="3C7D09FF" w:rsidR="00BC5D95" w:rsidRPr="009752AD" w:rsidRDefault="00BC5D95" w:rsidP="00BC5D95">
      <w:pPr>
        <w:spacing w:after="0"/>
        <w:rPr>
          <w:rFonts w:ascii="Times New Roman" w:hAnsi="Times New Roman" w:cs="Times New Roman"/>
          <w:i/>
          <w:sz w:val="24"/>
          <w:szCs w:val="24"/>
        </w:rPr>
      </w:pPr>
      <w:r w:rsidRPr="009752AD">
        <w:rPr>
          <w:rFonts w:ascii="Times New Roman" w:hAnsi="Times New Roman" w:cs="Times New Roman"/>
          <w:i/>
          <w:sz w:val="24"/>
          <w:szCs w:val="24"/>
          <w:highlight w:val="yellow"/>
        </w:rPr>
        <w:t>[Describe how to safely end the procedure or process, clean up the process</w:t>
      </w:r>
      <w:r w:rsidR="00E14FF3" w:rsidRPr="009752AD">
        <w:rPr>
          <w:rFonts w:ascii="Times New Roman" w:hAnsi="Times New Roman" w:cs="Times New Roman"/>
          <w:i/>
          <w:sz w:val="24"/>
          <w:szCs w:val="24"/>
          <w:highlight w:val="yellow"/>
        </w:rPr>
        <w:t xml:space="preserve"> or spills</w:t>
      </w:r>
      <w:r w:rsidRPr="009752AD">
        <w:rPr>
          <w:rFonts w:ascii="Times New Roman" w:hAnsi="Times New Roman" w:cs="Times New Roman"/>
          <w:i/>
          <w:sz w:val="24"/>
          <w:szCs w:val="24"/>
          <w:highlight w:val="yellow"/>
        </w:rPr>
        <w:t>, and/or dispose of any waste generated.]</w:t>
      </w:r>
    </w:p>
    <w:bookmarkEnd w:id="1"/>
    <w:p w14:paraId="0124D667" w14:textId="59221FA6" w:rsidR="00BC5D95" w:rsidRDefault="00BC5D95" w:rsidP="00BC5D95">
      <w:pPr>
        <w:spacing w:after="0"/>
        <w:rPr>
          <w:rFonts w:ascii="Times New Roman" w:hAnsi="Times New Roman" w:cs="Times New Roman"/>
          <w:i/>
          <w:sz w:val="24"/>
          <w:szCs w:val="24"/>
        </w:rPr>
      </w:pPr>
    </w:p>
    <w:p w14:paraId="72DF1A60" w14:textId="77777777" w:rsidR="006D3B47" w:rsidRDefault="006D3B47" w:rsidP="006D3B47">
      <w:pPr>
        <w:autoSpaceDE w:val="0"/>
        <w:autoSpaceDN w:val="0"/>
        <w:adjustRightInd w:val="0"/>
        <w:rPr>
          <w:rFonts w:ascii="Times" w:hAnsi="Times" w:cs="Times New Roman"/>
          <w:bCs/>
          <w:sz w:val="24"/>
          <w:szCs w:val="24"/>
        </w:rPr>
      </w:pPr>
      <w:r w:rsidRPr="006D3B47">
        <w:rPr>
          <w:rFonts w:ascii="Times" w:hAnsi="Times" w:cs="Times New Roman"/>
          <w:b/>
          <w:sz w:val="24"/>
          <w:szCs w:val="24"/>
        </w:rPr>
        <w:t>Spills</w:t>
      </w:r>
      <w:r>
        <w:rPr>
          <w:rFonts w:ascii="Times" w:hAnsi="Times" w:cs="Times New Roman"/>
          <w:bCs/>
          <w:sz w:val="24"/>
          <w:szCs w:val="24"/>
        </w:rPr>
        <w:t xml:space="preserve"> should always follow the </w:t>
      </w:r>
      <w:hyperlink r:id="rId9" w:history="1">
        <w:r>
          <w:rPr>
            <w:rStyle w:val="Hyperlink"/>
            <w:rFonts w:ascii="Times" w:hAnsi="Times"/>
            <w:bCs/>
            <w:sz w:val="24"/>
          </w:rPr>
          <w:t>University Chemical Hygiene Plan</w:t>
        </w:r>
      </w:hyperlink>
      <w:r>
        <w:rPr>
          <w:rFonts w:ascii="Times" w:hAnsi="Times" w:cs="Times New Roman"/>
          <w:bCs/>
          <w:sz w:val="24"/>
          <w:szCs w:val="24"/>
        </w:rPr>
        <w:t xml:space="preserve"> Section 8.2.</w:t>
      </w:r>
    </w:p>
    <w:p w14:paraId="58705B9D" w14:textId="77777777" w:rsidR="00686823" w:rsidRPr="007C3BF8" w:rsidRDefault="00686823" w:rsidP="00686823">
      <w:pPr>
        <w:spacing w:after="0"/>
        <w:rPr>
          <w:rFonts w:ascii="Times New Roman" w:hAnsi="Times New Roman" w:cs="Times New Roman"/>
          <w:b/>
          <w:bCs/>
          <w:iCs/>
          <w:sz w:val="24"/>
          <w:szCs w:val="24"/>
        </w:rPr>
      </w:pPr>
      <w:r w:rsidRPr="007C3BF8">
        <w:rPr>
          <w:rFonts w:ascii="Times New Roman" w:hAnsi="Times New Roman" w:cs="Times New Roman"/>
          <w:b/>
          <w:bCs/>
          <w:iCs/>
          <w:sz w:val="24"/>
          <w:szCs w:val="24"/>
        </w:rPr>
        <w:t>Exposure Response</w:t>
      </w:r>
    </w:p>
    <w:tbl>
      <w:tblPr>
        <w:tblStyle w:val="TableGrid0"/>
        <w:tblW w:w="10244" w:type="dxa"/>
        <w:tblInd w:w="-113" w:type="dxa"/>
        <w:tblLook w:val="04A0" w:firstRow="1" w:lastRow="0" w:firstColumn="1" w:lastColumn="0" w:noHBand="0" w:noVBand="1"/>
      </w:tblPr>
      <w:tblGrid>
        <w:gridCol w:w="2561"/>
        <w:gridCol w:w="2561"/>
        <w:gridCol w:w="2561"/>
        <w:gridCol w:w="2561"/>
      </w:tblGrid>
      <w:tr w:rsidR="00686823" w14:paraId="6F798E1B" w14:textId="77777777" w:rsidTr="008152DC">
        <w:trPr>
          <w:trHeight w:val="329"/>
        </w:trPr>
        <w:tc>
          <w:tcPr>
            <w:tcW w:w="2561" w:type="dxa"/>
          </w:tcPr>
          <w:p w14:paraId="69778095" w14:textId="77777777" w:rsidR="00686823" w:rsidRPr="007C3BF8" w:rsidRDefault="00686823" w:rsidP="008152DC">
            <w:pPr>
              <w:rPr>
                <w:rFonts w:ascii="Times New Roman" w:hAnsi="Times New Roman" w:cs="Times New Roman"/>
                <w:b/>
                <w:bCs/>
                <w:iCs/>
                <w:sz w:val="24"/>
                <w:szCs w:val="24"/>
              </w:rPr>
            </w:pPr>
            <w:r w:rsidRPr="007C3BF8">
              <w:rPr>
                <w:rFonts w:ascii="Times New Roman" w:hAnsi="Times New Roman" w:cs="Times New Roman"/>
                <w:b/>
                <w:bCs/>
                <w:iCs/>
                <w:sz w:val="24"/>
                <w:szCs w:val="24"/>
              </w:rPr>
              <w:t>Inhalation</w:t>
            </w:r>
          </w:p>
        </w:tc>
        <w:tc>
          <w:tcPr>
            <w:tcW w:w="2561" w:type="dxa"/>
          </w:tcPr>
          <w:p w14:paraId="288CD036" w14:textId="77777777" w:rsidR="00686823" w:rsidRPr="007C3BF8" w:rsidRDefault="00686823" w:rsidP="008152DC">
            <w:pPr>
              <w:rPr>
                <w:rFonts w:ascii="Times New Roman" w:hAnsi="Times New Roman" w:cs="Times New Roman"/>
                <w:b/>
                <w:bCs/>
                <w:iCs/>
                <w:sz w:val="24"/>
                <w:szCs w:val="24"/>
              </w:rPr>
            </w:pPr>
            <w:r w:rsidRPr="007C3BF8">
              <w:rPr>
                <w:rFonts w:ascii="Times New Roman" w:hAnsi="Times New Roman" w:cs="Times New Roman"/>
                <w:b/>
                <w:bCs/>
                <w:iCs/>
                <w:sz w:val="24"/>
                <w:szCs w:val="24"/>
              </w:rPr>
              <w:t>Ingestion</w:t>
            </w:r>
          </w:p>
        </w:tc>
        <w:tc>
          <w:tcPr>
            <w:tcW w:w="2561" w:type="dxa"/>
          </w:tcPr>
          <w:p w14:paraId="3D1C79AA" w14:textId="77777777" w:rsidR="00686823" w:rsidRPr="007C3BF8" w:rsidRDefault="00686823" w:rsidP="008152DC">
            <w:pPr>
              <w:rPr>
                <w:rFonts w:ascii="Times New Roman" w:hAnsi="Times New Roman" w:cs="Times New Roman"/>
                <w:b/>
                <w:bCs/>
                <w:iCs/>
                <w:sz w:val="24"/>
                <w:szCs w:val="24"/>
              </w:rPr>
            </w:pPr>
            <w:r w:rsidRPr="007C3BF8">
              <w:rPr>
                <w:rFonts w:ascii="Times New Roman" w:hAnsi="Times New Roman" w:cs="Times New Roman"/>
                <w:b/>
                <w:bCs/>
                <w:iCs/>
                <w:sz w:val="24"/>
                <w:szCs w:val="24"/>
              </w:rPr>
              <w:t>Skin Contact</w:t>
            </w:r>
          </w:p>
        </w:tc>
        <w:tc>
          <w:tcPr>
            <w:tcW w:w="2561" w:type="dxa"/>
          </w:tcPr>
          <w:p w14:paraId="087444A1" w14:textId="77777777" w:rsidR="00686823" w:rsidRPr="007C3BF8" w:rsidRDefault="00686823" w:rsidP="008152DC">
            <w:pPr>
              <w:rPr>
                <w:rFonts w:ascii="Times New Roman" w:hAnsi="Times New Roman" w:cs="Times New Roman"/>
                <w:b/>
                <w:bCs/>
                <w:iCs/>
                <w:sz w:val="24"/>
                <w:szCs w:val="24"/>
              </w:rPr>
            </w:pPr>
            <w:r w:rsidRPr="007C3BF8">
              <w:rPr>
                <w:rFonts w:ascii="Times New Roman" w:hAnsi="Times New Roman" w:cs="Times New Roman"/>
                <w:b/>
                <w:bCs/>
                <w:iCs/>
                <w:sz w:val="24"/>
                <w:szCs w:val="24"/>
              </w:rPr>
              <w:t>Eye Contact</w:t>
            </w:r>
          </w:p>
        </w:tc>
      </w:tr>
      <w:tr w:rsidR="00686823" w:rsidRPr="00D558AE" w14:paraId="225BA701" w14:textId="77777777" w:rsidTr="008152DC">
        <w:trPr>
          <w:trHeight w:val="728"/>
        </w:trPr>
        <w:tc>
          <w:tcPr>
            <w:tcW w:w="2561" w:type="dxa"/>
          </w:tcPr>
          <w:p w14:paraId="254D95CD" w14:textId="2E209866" w:rsidR="00686823" w:rsidRPr="00D558AE" w:rsidRDefault="00C276CD" w:rsidP="008152DC">
            <w:pPr>
              <w:rPr>
                <w:rFonts w:ascii="Times New Roman" w:hAnsi="Times New Roman" w:cs="Times New Roman"/>
              </w:rPr>
            </w:pPr>
            <w:r w:rsidRPr="00C276CD">
              <w:rPr>
                <w:rFonts w:ascii="Times New Roman" w:hAnsi="Times New Roman" w:cs="Times New Roman"/>
                <w:shd w:val="clear" w:color="auto" w:fill="FFFFFF"/>
              </w:rPr>
              <w:t>If breathed in, move person into fresh air. If not breathing, give artificial respiration. Consult a physician.</w:t>
            </w:r>
          </w:p>
        </w:tc>
        <w:tc>
          <w:tcPr>
            <w:tcW w:w="2561" w:type="dxa"/>
          </w:tcPr>
          <w:p w14:paraId="2C7893D8" w14:textId="0CC0656F" w:rsidR="00686823" w:rsidRPr="00D558AE" w:rsidRDefault="00686823" w:rsidP="008152DC">
            <w:pPr>
              <w:rPr>
                <w:rFonts w:ascii="Times New Roman" w:hAnsi="Times New Roman" w:cs="Times New Roman"/>
                <w:iCs/>
              </w:rPr>
            </w:pPr>
            <w:r w:rsidRPr="00686823">
              <w:rPr>
                <w:rFonts w:ascii="Times New Roman" w:hAnsi="Times New Roman" w:cs="Times New Roman"/>
                <w:shd w:val="clear" w:color="auto" w:fill="FFFFFF"/>
              </w:rPr>
              <w:t>Do NOT induce vomiting. Never give anything by mouth to an unconscious person. Rinse mouth with water. Consult a physician.</w:t>
            </w:r>
          </w:p>
        </w:tc>
        <w:tc>
          <w:tcPr>
            <w:tcW w:w="2561" w:type="dxa"/>
          </w:tcPr>
          <w:p w14:paraId="51E87ECC" w14:textId="77777777" w:rsidR="00C276CD" w:rsidRPr="00C276CD" w:rsidRDefault="00C276CD" w:rsidP="00C276CD">
            <w:pPr>
              <w:rPr>
                <w:rFonts w:ascii="Times New Roman" w:hAnsi="Times New Roman" w:cs="Times New Roman"/>
                <w:shd w:val="clear" w:color="auto" w:fill="FFFFFF"/>
              </w:rPr>
            </w:pPr>
            <w:r w:rsidRPr="00C276CD">
              <w:rPr>
                <w:rFonts w:ascii="Times New Roman" w:hAnsi="Times New Roman" w:cs="Times New Roman"/>
                <w:shd w:val="clear" w:color="auto" w:fill="FFFFFF"/>
              </w:rPr>
              <w:t>Take off contaminated clothing and shoes immediately. Wash off with soap and plenty of water. Take victim immediately</w:t>
            </w:r>
          </w:p>
          <w:p w14:paraId="28CC8C0E" w14:textId="5F553372" w:rsidR="00686823" w:rsidRPr="00D558AE" w:rsidRDefault="00C276CD" w:rsidP="00C276CD">
            <w:pPr>
              <w:rPr>
                <w:rFonts w:ascii="Times New Roman" w:hAnsi="Times New Roman" w:cs="Times New Roman"/>
                <w:iCs/>
              </w:rPr>
            </w:pPr>
            <w:r w:rsidRPr="00C276CD">
              <w:rPr>
                <w:rFonts w:ascii="Times New Roman" w:hAnsi="Times New Roman" w:cs="Times New Roman"/>
                <w:shd w:val="clear" w:color="auto" w:fill="FFFFFF"/>
              </w:rPr>
              <w:t>to hospital. Consult a physician</w:t>
            </w:r>
          </w:p>
        </w:tc>
        <w:tc>
          <w:tcPr>
            <w:tcW w:w="2561" w:type="dxa"/>
          </w:tcPr>
          <w:p w14:paraId="3023BBDC" w14:textId="76BE8F5E" w:rsidR="00C276CD" w:rsidRPr="00C276CD" w:rsidRDefault="00C276CD" w:rsidP="00C276CD">
            <w:pPr>
              <w:rPr>
                <w:rFonts w:ascii="Times New Roman" w:hAnsi="Times New Roman" w:cs="Times New Roman"/>
                <w:shd w:val="clear" w:color="auto" w:fill="FFFFFF"/>
              </w:rPr>
            </w:pPr>
            <w:r w:rsidRPr="00C276CD">
              <w:rPr>
                <w:rFonts w:ascii="Times New Roman" w:hAnsi="Times New Roman" w:cs="Times New Roman"/>
                <w:shd w:val="clear" w:color="auto" w:fill="FFFFFF"/>
              </w:rPr>
              <w:t>Rinse thoroughly with plenty of water for at least 15 minutes and consult a physician.</w:t>
            </w:r>
            <w:r>
              <w:rPr>
                <w:rFonts w:ascii="Times New Roman" w:hAnsi="Times New Roman" w:cs="Times New Roman"/>
                <w:shd w:val="clear" w:color="auto" w:fill="FFFFFF"/>
              </w:rPr>
              <w:t xml:space="preserve"> </w:t>
            </w:r>
            <w:r w:rsidRPr="00C276CD">
              <w:rPr>
                <w:rFonts w:ascii="Times New Roman" w:hAnsi="Times New Roman" w:cs="Times New Roman"/>
                <w:shd w:val="clear" w:color="auto" w:fill="FFFFFF"/>
              </w:rPr>
              <w:t>Continue rinsing eyes during</w:t>
            </w:r>
          </w:p>
          <w:p w14:paraId="4A25AC9C" w14:textId="65EAAB68" w:rsidR="00686823" w:rsidRPr="00D558AE" w:rsidRDefault="00C276CD" w:rsidP="00C276CD">
            <w:pPr>
              <w:rPr>
                <w:rFonts w:ascii="Times New Roman" w:hAnsi="Times New Roman" w:cs="Times New Roman"/>
                <w:iCs/>
              </w:rPr>
            </w:pPr>
            <w:r w:rsidRPr="00C276CD">
              <w:rPr>
                <w:rFonts w:ascii="Times New Roman" w:hAnsi="Times New Roman" w:cs="Times New Roman"/>
                <w:shd w:val="clear" w:color="auto" w:fill="FFFFFF"/>
              </w:rPr>
              <w:t>transport to hospital.</w:t>
            </w:r>
          </w:p>
        </w:tc>
      </w:tr>
    </w:tbl>
    <w:p w14:paraId="6B69A1B5" w14:textId="77777777" w:rsidR="00686823" w:rsidRPr="00686823" w:rsidRDefault="00686823" w:rsidP="00686823">
      <w:pPr>
        <w:autoSpaceDE w:val="0"/>
        <w:autoSpaceDN w:val="0"/>
        <w:adjustRightInd w:val="0"/>
        <w:spacing w:line="256" w:lineRule="auto"/>
        <w:rPr>
          <w:rFonts w:ascii="Times" w:hAnsi="Times" w:cs="Times New Roman"/>
          <w:bCs/>
          <w:sz w:val="24"/>
          <w:szCs w:val="24"/>
        </w:rPr>
      </w:pPr>
    </w:p>
    <w:p w14:paraId="7AE29F77" w14:textId="668BF7AB" w:rsidR="00702EB4" w:rsidRPr="006D3B47" w:rsidRDefault="006D3B47" w:rsidP="00702EB4">
      <w:pPr>
        <w:rPr>
          <w:rFonts w:ascii="Times" w:hAnsi="Times" w:cs="Times New Roman"/>
          <w:b/>
          <w:sz w:val="24"/>
          <w:szCs w:val="24"/>
        </w:rPr>
      </w:pPr>
      <w:r w:rsidRPr="006D3B47">
        <w:rPr>
          <w:rFonts w:ascii="Times" w:hAnsi="Times" w:cs="Times New Roman"/>
          <w:b/>
          <w:sz w:val="24"/>
          <w:szCs w:val="24"/>
        </w:rPr>
        <w:t>Disposal</w:t>
      </w:r>
    </w:p>
    <w:p w14:paraId="544639CE" w14:textId="6FB6F8C2" w:rsidR="00823B37" w:rsidRPr="00EA6C29" w:rsidRDefault="00702EB4" w:rsidP="00EA6C29">
      <w:pPr>
        <w:pStyle w:val="ListParagraph"/>
        <w:numPr>
          <w:ilvl w:val="0"/>
          <w:numId w:val="22"/>
        </w:numPr>
        <w:spacing w:after="0" w:line="240" w:lineRule="auto"/>
        <w:rPr>
          <w:rFonts w:ascii="Times New Roman" w:hAnsi="Times New Roman" w:cs="Times New Roman"/>
          <w:color w:val="000000"/>
          <w:sz w:val="24"/>
          <w:szCs w:val="24"/>
        </w:rPr>
      </w:pPr>
      <w:r w:rsidRPr="00EA6C29">
        <w:rPr>
          <w:rFonts w:ascii="Times New Roman" w:hAnsi="Times New Roman" w:cs="Times New Roman"/>
          <w:color w:val="000000"/>
          <w:sz w:val="24"/>
          <w:szCs w:val="24"/>
        </w:rPr>
        <w:t xml:space="preserve">All solid </w:t>
      </w:r>
      <w:r w:rsidRPr="00EA6C29">
        <w:rPr>
          <w:rFonts w:ascii="Times New Roman" w:hAnsi="Times New Roman" w:cs="Times New Roman"/>
          <w:sz w:val="24"/>
          <w:szCs w:val="24"/>
        </w:rPr>
        <w:t>chromium</w:t>
      </w:r>
      <w:r w:rsidRPr="00EA6C29">
        <w:rPr>
          <w:rFonts w:ascii="Times New Roman" w:hAnsi="Times New Roman" w:cs="Times New Roman"/>
          <w:color w:val="000000"/>
          <w:sz w:val="24"/>
          <w:szCs w:val="24"/>
        </w:rPr>
        <w:t xml:space="preserve"> contaminated waste shall be disposed of into waste containers specifically designated for </w:t>
      </w:r>
      <w:r w:rsidRPr="00EA6C29">
        <w:rPr>
          <w:rFonts w:ascii="Times New Roman" w:hAnsi="Times New Roman" w:cs="Times New Roman"/>
          <w:sz w:val="24"/>
          <w:szCs w:val="24"/>
        </w:rPr>
        <w:t>chromium</w:t>
      </w:r>
      <w:r w:rsidRPr="00EA6C29">
        <w:rPr>
          <w:rFonts w:ascii="Times New Roman" w:hAnsi="Times New Roman" w:cs="Times New Roman"/>
          <w:color w:val="000000"/>
          <w:sz w:val="24"/>
          <w:szCs w:val="24"/>
        </w:rPr>
        <w:t xml:space="preserve"> waste. Examples of solid </w:t>
      </w:r>
      <w:r w:rsidRPr="00EA6C29">
        <w:rPr>
          <w:rFonts w:ascii="Times New Roman" w:hAnsi="Times New Roman" w:cs="Times New Roman"/>
          <w:sz w:val="24"/>
          <w:szCs w:val="24"/>
        </w:rPr>
        <w:t>chromium</w:t>
      </w:r>
      <w:r w:rsidRPr="00EA6C29">
        <w:rPr>
          <w:rFonts w:ascii="Times New Roman" w:hAnsi="Times New Roman" w:cs="Times New Roman"/>
          <w:color w:val="000000"/>
          <w:sz w:val="24"/>
          <w:szCs w:val="24"/>
        </w:rPr>
        <w:t xml:space="preserve"> waste material include gloves, pipette tips, and paper towels. </w:t>
      </w:r>
    </w:p>
    <w:p w14:paraId="4078A3A3" w14:textId="77777777" w:rsidR="00BC5D95" w:rsidRPr="009752AD" w:rsidRDefault="00BC5D95" w:rsidP="00BC5D95">
      <w:pPr>
        <w:spacing w:after="0"/>
        <w:rPr>
          <w:rFonts w:ascii="Times New Roman" w:hAnsi="Times New Roman" w:cs="Times New Roman"/>
          <w:b/>
          <w:sz w:val="24"/>
          <w:szCs w:val="24"/>
        </w:rPr>
      </w:pPr>
    </w:p>
    <w:sdt>
      <w:sdtPr>
        <w:rPr>
          <w:rFonts w:ascii="Times New Roman" w:hAnsi="Times New Roman" w:cs="Times New Roman"/>
          <w:b/>
          <w:sz w:val="24"/>
          <w:szCs w:val="24"/>
        </w:rPr>
        <w:id w:val="-59638928"/>
        <w:placeholder>
          <w:docPart w:val="5319408C77A74544823CC2FC333DA541"/>
        </w:placeholder>
        <w:showingPlcHdr/>
      </w:sdtPr>
      <w:sdtEndPr/>
      <w:sdtContent>
        <w:p w14:paraId="6F2A89BD" w14:textId="77777777" w:rsidR="00BC5D95" w:rsidRPr="009752AD" w:rsidRDefault="00BC5D95" w:rsidP="00BC5D95">
          <w:pPr>
            <w:pStyle w:val="ListParagraph"/>
            <w:numPr>
              <w:ilvl w:val="0"/>
              <w:numId w:val="1"/>
            </w:numPr>
            <w:spacing w:after="0"/>
            <w:ind w:left="360"/>
            <w:contextualSpacing w:val="0"/>
            <w:rPr>
              <w:rFonts w:ascii="Times New Roman" w:hAnsi="Times New Roman" w:cs="Times New Roman"/>
              <w:b/>
              <w:sz w:val="24"/>
              <w:szCs w:val="24"/>
            </w:rPr>
          </w:pPr>
          <w:r w:rsidRPr="009752AD">
            <w:rPr>
              <w:rFonts w:ascii="Times New Roman" w:hAnsi="Times New Roman" w:cs="Times New Roman"/>
              <w:b/>
              <w:color w:val="002060"/>
              <w:sz w:val="24"/>
              <w:szCs w:val="24"/>
              <w:highlight w:val="lightGray"/>
            </w:rPr>
            <w:t>Enter Additional Section Title</w:t>
          </w:r>
        </w:p>
      </w:sdtContent>
    </w:sdt>
    <w:p w14:paraId="4DF31C95" w14:textId="77777777" w:rsidR="00BC5D95" w:rsidRPr="009752AD" w:rsidRDefault="00BC5D95" w:rsidP="00BC5D95">
      <w:pPr>
        <w:spacing w:after="0"/>
        <w:rPr>
          <w:rFonts w:ascii="Times New Roman" w:hAnsi="Times New Roman" w:cs="Times New Roman"/>
          <w:i/>
          <w:sz w:val="24"/>
          <w:szCs w:val="24"/>
          <w:highlight w:val="yellow"/>
        </w:rPr>
      </w:pPr>
    </w:p>
    <w:p w14:paraId="6F43D710" w14:textId="5ABA8D7D" w:rsidR="00750B7D" w:rsidRPr="008D74F7" w:rsidRDefault="52EDFC0F" w:rsidP="52EDFC0F">
      <w:pPr>
        <w:spacing w:after="0" w:line="240" w:lineRule="auto"/>
        <w:rPr>
          <w:rFonts w:ascii="Arial" w:hAnsi="Arial" w:cs="Arial"/>
          <w:b/>
          <w:bCs/>
        </w:rPr>
      </w:pPr>
      <w:r w:rsidRPr="52EDFC0F">
        <w:rPr>
          <w:rFonts w:ascii="Times New Roman" w:hAnsi="Times New Roman" w:cs="Times New Roman"/>
          <w:i/>
          <w:iCs/>
          <w:sz w:val="24"/>
          <w:szCs w:val="24"/>
          <w:highlight w:val="yellow"/>
        </w:rPr>
        <w:t>[Add as many sections as necessary to adequately describe how to safely perform the procedure or process addressed by this SOP.]</w:t>
      </w:r>
      <w:r w:rsidRPr="52EDFC0F">
        <w:rPr>
          <w:rFonts w:ascii="Arial" w:hAnsi="Arial" w:cs="Arial"/>
          <w:sz w:val="20"/>
          <w:szCs w:val="20"/>
        </w:rPr>
        <w:t xml:space="preserve"> </w:t>
      </w:r>
      <w:bookmarkStart w:id="2" w:name="_GoBack"/>
      <w:bookmarkEnd w:id="2"/>
      <w:r w:rsidR="00750B7D">
        <w:br/>
      </w:r>
    </w:p>
    <w:p w14:paraId="690D4FB4" w14:textId="114324ED" w:rsidR="00BB547E" w:rsidRDefault="00BB547E">
      <w:pPr>
        <w:rPr>
          <w:rFonts w:ascii="Times New Roman" w:hAnsi="Times New Roman" w:cs="Times New Roman"/>
        </w:rPr>
      </w:pPr>
    </w:p>
    <w:p w14:paraId="57EC602D" w14:textId="5F4FF49F" w:rsidR="00750B7D" w:rsidRDefault="00750B7D">
      <w:pPr>
        <w:rPr>
          <w:rFonts w:ascii="Times New Roman" w:hAnsi="Times New Roman" w:cs="Times New Roman"/>
        </w:rPr>
      </w:pPr>
      <w:r>
        <w:rPr>
          <w:rFonts w:ascii="Times New Roman" w:hAnsi="Times New Roman" w:cs="Times New Roman"/>
        </w:rPr>
        <w:t>References:</w:t>
      </w:r>
    </w:p>
    <w:p w14:paraId="19685234" w14:textId="27B6A687" w:rsidR="00750B7D" w:rsidRDefault="00EA6C29" w:rsidP="00EA6C29">
      <w:pPr>
        <w:pStyle w:val="ListParagraph"/>
        <w:numPr>
          <w:ilvl w:val="0"/>
          <w:numId w:val="24"/>
        </w:numPr>
        <w:rPr>
          <w:rFonts w:ascii="Times New Roman" w:hAnsi="Times New Roman" w:cs="Times New Roman"/>
        </w:rPr>
      </w:pPr>
      <w:hyperlink r:id="rId10" w:history="1">
        <w:r w:rsidR="00750B7D" w:rsidRPr="00C3643C">
          <w:rPr>
            <w:rStyle w:val="Hyperlink"/>
            <w:rFonts w:ascii="Times New Roman" w:hAnsi="Times New Roman" w:cs="Times New Roman"/>
          </w:rPr>
          <w:t>https://www.ncbi.nlm.nih.gov/books/NBK304377/</w:t>
        </w:r>
      </w:hyperlink>
    </w:p>
    <w:p w14:paraId="1A32BA23" w14:textId="2FCDF4C0" w:rsidR="00750B7D" w:rsidRDefault="00EA6C29" w:rsidP="00EA6C29">
      <w:pPr>
        <w:pStyle w:val="ListParagraph"/>
        <w:numPr>
          <w:ilvl w:val="0"/>
          <w:numId w:val="24"/>
        </w:numPr>
        <w:rPr>
          <w:rFonts w:ascii="Times New Roman" w:hAnsi="Times New Roman" w:cs="Times New Roman"/>
        </w:rPr>
      </w:pPr>
      <w:hyperlink r:id="rId11" w:history="1">
        <w:r w:rsidR="00750B7D" w:rsidRPr="00C3643C">
          <w:rPr>
            <w:rStyle w:val="Hyperlink"/>
            <w:rFonts w:ascii="Times New Roman" w:hAnsi="Times New Roman" w:cs="Times New Roman"/>
          </w:rPr>
          <w:t>https://ntp.niehs.nih.gov/ntp/roc/content/profiles/chromiumhexavalentcompounds.pdf</w:t>
        </w:r>
      </w:hyperlink>
    </w:p>
    <w:p w14:paraId="09769BFF" w14:textId="4F3A2793" w:rsidR="00750B7D" w:rsidRDefault="00EA6C29" w:rsidP="00EA6C29">
      <w:pPr>
        <w:pStyle w:val="ListParagraph"/>
        <w:numPr>
          <w:ilvl w:val="0"/>
          <w:numId w:val="24"/>
        </w:numPr>
        <w:rPr>
          <w:rFonts w:ascii="Times New Roman" w:hAnsi="Times New Roman" w:cs="Times New Roman"/>
        </w:rPr>
      </w:pPr>
      <w:hyperlink r:id="rId12" w:history="1">
        <w:r w:rsidR="002054E7" w:rsidRPr="00C3643C">
          <w:rPr>
            <w:rStyle w:val="Hyperlink"/>
            <w:rFonts w:ascii="Times New Roman" w:hAnsi="Times New Roman" w:cs="Times New Roman"/>
          </w:rPr>
          <w:t>https://www.safework.nsw.gov.au/hazards-a-z/hazardous-chemical/priority-chemicals/chromium</w:t>
        </w:r>
      </w:hyperlink>
    </w:p>
    <w:p w14:paraId="6D314F83" w14:textId="3F6A850D" w:rsidR="002054E7" w:rsidRDefault="00EA6C29" w:rsidP="00EA6C29">
      <w:pPr>
        <w:pStyle w:val="ListParagraph"/>
        <w:numPr>
          <w:ilvl w:val="0"/>
          <w:numId w:val="24"/>
        </w:numPr>
        <w:rPr>
          <w:rFonts w:ascii="Times New Roman" w:hAnsi="Times New Roman" w:cs="Times New Roman"/>
        </w:rPr>
      </w:pPr>
      <w:hyperlink r:id="rId13" w:history="1">
        <w:r w:rsidR="002054E7" w:rsidRPr="00C3643C">
          <w:rPr>
            <w:rStyle w:val="Hyperlink"/>
            <w:rFonts w:ascii="Times New Roman" w:hAnsi="Times New Roman" w:cs="Times New Roman"/>
          </w:rPr>
          <w:t>https://www.osha.gov/sites/default/files/publications/OSHA-3373-hexavalent-chromium.pdf</w:t>
        </w:r>
      </w:hyperlink>
    </w:p>
    <w:p w14:paraId="747F27F9" w14:textId="769ADFC2" w:rsidR="002054E7" w:rsidRDefault="00EA6C29" w:rsidP="00EA6C29">
      <w:pPr>
        <w:pStyle w:val="ListParagraph"/>
        <w:numPr>
          <w:ilvl w:val="0"/>
          <w:numId w:val="24"/>
        </w:numPr>
        <w:rPr>
          <w:rFonts w:ascii="Times New Roman" w:hAnsi="Times New Roman" w:cs="Times New Roman"/>
        </w:rPr>
      </w:pPr>
      <w:hyperlink r:id="rId14">
        <w:r w:rsidR="52EDFC0F" w:rsidRPr="52EDFC0F">
          <w:rPr>
            <w:rStyle w:val="Hyperlink"/>
            <w:rFonts w:ascii="Times New Roman" w:hAnsi="Times New Roman" w:cs="Times New Roman"/>
          </w:rPr>
          <w:t>https://www.osha.gov/sites/default/files/2018-12/fy11_sh-22248-11_Hexavalent_Chromium_Leaders_Guide.pdf</w:t>
        </w:r>
      </w:hyperlink>
      <w:r w:rsidR="52EDFC0F" w:rsidRPr="52EDFC0F">
        <w:rPr>
          <w:rFonts w:ascii="Times New Roman" w:hAnsi="Times New Roman" w:cs="Times New Roman"/>
        </w:rPr>
        <w:t xml:space="preserve"> </w:t>
      </w:r>
    </w:p>
    <w:p w14:paraId="2E87075E" w14:textId="385A0DDA" w:rsidR="00194434" w:rsidRPr="00194434" w:rsidRDefault="00EA6C29" w:rsidP="00EA6C29">
      <w:pPr>
        <w:pStyle w:val="ListParagraph"/>
        <w:numPr>
          <w:ilvl w:val="0"/>
          <w:numId w:val="24"/>
        </w:numPr>
        <w:rPr>
          <w:rFonts w:ascii="Times New Roman" w:hAnsi="Times New Roman" w:cs="Times New Roman"/>
        </w:rPr>
      </w:pPr>
      <w:hyperlink r:id="rId15" w:history="1">
        <w:r w:rsidR="00194434" w:rsidRPr="00C3643C">
          <w:rPr>
            <w:rStyle w:val="Hyperlink"/>
          </w:rPr>
          <w:t>https://www.osha.gov/laws-regs/regulations/standardnumber/1910/1910.1026</w:t>
        </w:r>
      </w:hyperlink>
    </w:p>
    <w:p w14:paraId="583AC145" w14:textId="386C4C4B" w:rsidR="00194434" w:rsidRDefault="00EA6C29" w:rsidP="00EA6C29">
      <w:pPr>
        <w:pStyle w:val="ListParagraph"/>
        <w:numPr>
          <w:ilvl w:val="0"/>
          <w:numId w:val="24"/>
        </w:numPr>
        <w:rPr>
          <w:rFonts w:ascii="Times New Roman" w:hAnsi="Times New Roman" w:cs="Times New Roman"/>
        </w:rPr>
      </w:pPr>
      <w:hyperlink r:id="rId16" w:history="1">
        <w:r w:rsidR="00194434" w:rsidRPr="00C3643C">
          <w:rPr>
            <w:rStyle w:val="Hyperlink"/>
            <w:rFonts w:ascii="Times New Roman" w:hAnsi="Times New Roman" w:cs="Times New Roman"/>
          </w:rPr>
          <w:t>https://www.ncbi.nlm.nih.gov/books/NBK519246/</w:t>
        </w:r>
      </w:hyperlink>
    </w:p>
    <w:p w14:paraId="7FABEBE4" w14:textId="77777777" w:rsidR="00194434" w:rsidRPr="00194434" w:rsidRDefault="00194434" w:rsidP="00194434">
      <w:pPr>
        <w:ind w:left="360"/>
        <w:rPr>
          <w:rFonts w:ascii="Times New Roman" w:hAnsi="Times New Roman" w:cs="Times New Roman"/>
        </w:rPr>
      </w:pPr>
    </w:p>
    <w:p w14:paraId="24201CE1" w14:textId="77777777" w:rsidR="002054E7" w:rsidRPr="00750B7D" w:rsidRDefault="002054E7" w:rsidP="002054E7">
      <w:pPr>
        <w:pStyle w:val="ListParagraph"/>
        <w:rPr>
          <w:rFonts w:ascii="Times New Roman" w:hAnsi="Times New Roman" w:cs="Times New Roman"/>
        </w:rPr>
      </w:pPr>
    </w:p>
    <w:sectPr w:rsidR="002054E7" w:rsidRPr="00750B7D" w:rsidSect="00811525">
      <w:footerReference w:type="default" r:id="rId17"/>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012AC" w14:textId="77777777" w:rsidR="00155591" w:rsidRDefault="00155591">
      <w:pPr>
        <w:spacing w:after="0" w:line="240" w:lineRule="auto"/>
      </w:pPr>
      <w:r>
        <w:separator/>
      </w:r>
    </w:p>
  </w:endnote>
  <w:endnote w:type="continuationSeparator" w:id="0">
    <w:p w14:paraId="5EBE80B8" w14:textId="77777777" w:rsidR="00155591" w:rsidRDefault="00155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ebkit-standard">
    <w:altName w:val="Cambria"/>
    <w:panose1 w:val="00000000000000000000"/>
    <w:charset w:val="00"/>
    <w:family w:val="roman"/>
    <w:notTrueType/>
    <w:pitch w:val="default"/>
  </w:font>
  <w:font w:name="Times">
    <w:altName w:val="﷽﷽﷽﷽﷽﷽﷽﷽"/>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0351C" w14:textId="6A907C77" w:rsidR="00EA7ED2" w:rsidRPr="00D714AA" w:rsidRDefault="005A3881" w:rsidP="00D714AA">
    <w:pPr>
      <w:pStyle w:val="Footer"/>
      <w:jc w:val="right"/>
      <w:rPr>
        <w:rFonts w:ascii="Times New Roman" w:hAnsi="Times New Roman" w:cs="Times New Roman"/>
        <w:sz w:val="20"/>
      </w:rPr>
    </w:pPr>
    <w:r w:rsidRPr="004D135E">
      <w:rPr>
        <w:rFonts w:ascii="Times New Roman" w:hAnsi="Times New Roman" w:cs="Times New Roman"/>
        <w:sz w:val="20"/>
      </w:rPr>
      <w:t xml:space="preserve">Last updated </w:t>
    </w:r>
    <w:r>
      <w:rPr>
        <w:rFonts w:ascii="Times New Roman" w:hAnsi="Times New Roman" w:cs="Times New Roman"/>
        <w:sz w:val="20"/>
      </w:rPr>
      <w:t>7/14/2021</w:t>
    </w:r>
    <w:r w:rsidR="00D714AA">
      <w:rPr>
        <w:rFonts w:ascii="Times New Roman" w:hAnsi="Times New Roman" w:cs="Times New Roman"/>
        <w:sz w:val="20"/>
      </w:rPr>
      <w:tab/>
    </w:r>
    <w:r w:rsidR="00D714AA">
      <w:rPr>
        <w:rFonts w:ascii="Times New Roman" w:hAnsi="Times New Roman" w:cs="Times New Roman"/>
        <w:sz w:val="20"/>
      </w:rPr>
      <w:tab/>
      <w:t xml:space="preserve">Page </w:t>
    </w:r>
    <w:sdt>
      <w:sdtPr>
        <w:rPr>
          <w:rFonts w:ascii="Times New Roman" w:hAnsi="Times New Roman" w:cs="Times New Roman"/>
          <w:noProof/>
          <w:sz w:val="20"/>
        </w:rPr>
        <w:id w:val="1292331057"/>
        <w:docPartObj>
          <w:docPartGallery w:val="Page Numbers (Bottom of Page)"/>
          <w:docPartUnique/>
        </w:docPartObj>
      </w:sdtPr>
      <w:sdtEndPr/>
      <w:sdtContent>
        <w:r w:rsidR="00D714AA">
          <w:rPr>
            <w:rFonts w:ascii="Times New Roman" w:hAnsi="Times New Roman" w:cs="Times New Roman"/>
            <w:sz w:val="20"/>
          </w:rPr>
          <w:fldChar w:fldCharType="begin"/>
        </w:r>
        <w:r w:rsidR="00D714AA">
          <w:rPr>
            <w:rFonts w:ascii="Times New Roman" w:hAnsi="Times New Roman" w:cs="Times New Roman"/>
            <w:sz w:val="20"/>
          </w:rPr>
          <w:instrText xml:space="preserve"> PAGE   \* MERGEFORMAT </w:instrText>
        </w:r>
        <w:r w:rsidR="00D714AA">
          <w:rPr>
            <w:rFonts w:ascii="Times New Roman" w:hAnsi="Times New Roman" w:cs="Times New Roman"/>
            <w:sz w:val="20"/>
          </w:rPr>
          <w:fldChar w:fldCharType="separate"/>
        </w:r>
        <w:r w:rsidR="00EA6C29">
          <w:rPr>
            <w:rFonts w:ascii="Times New Roman" w:hAnsi="Times New Roman" w:cs="Times New Roman"/>
            <w:noProof/>
            <w:sz w:val="20"/>
          </w:rPr>
          <w:t>5</w:t>
        </w:r>
        <w:r w:rsidR="00D714AA">
          <w:rPr>
            <w:rFonts w:ascii="Times New Roman" w:hAnsi="Times New Roman" w:cs="Times New Roman"/>
            <w:noProof/>
            <w:sz w:val="20"/>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2C415" w14:textId="77777777" w:rsidR="00155591" w:rsidRDefault="00155591">
      <w:pPr>
        <w:spacing w:after="0" w:line="240" w:lineRule="auto"/>
      </w:pPr>
      <w:r>
        <w:separator/>
      </w:r>
    </w:p>
  </w:footnote>
  <w:footnote w:type="continuationSeparator" w:id="0">
    <w:p w14:paraId="60B71C2B" w14:textId="77777777" w:rsidR="00155591" w:rsidRDefault="00155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796D"/>
    <w:multiLevelType w:val="hybridMultilevel"/>
    <w:tmpl w:val="326A5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42DC8"/>
    <w:multiLevelType w:val="hybridMultilevel"/>
    <w:tmpl w:val="1102C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B17E2C"/>
    <w:multiLevelType w:val="hybridMultilevel"/>
    <w:tmpl w:val="47CE2994"/>
    <w:lvl w:ilvl="0" w:tplc="793699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04D1C"/>
    <w:multiLevelType w:val="hybridMultilevel"/>
    <w:tmpl w:val="E75A2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FA5D66"/>
    <w:multiLevelType w:val="hybridMultilevel"/>
    <w:tmpl w:val="27B22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4D5457"/>
    <w:multiLevelType w:val="hybridMultilevel"/>
    <w:tmpl w:val="CF0CB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3F0E27"/>
    <w:multiLevelType w:val="hybridMultilevel"/>
    <w:tmpl w:val="4E86F2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A5F1703"/>
    <w:multiLevelType w:val="hybridMultilevel"/>
    <w:tmpl w:val="15026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44DC2"/>
    <w:multiLevelType w:val="hybridMultilevel"/>
    <w:tmpl w:val="4058E06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0D02169"/>
    <w:multiLevelType w:val="hybridMultilevel"/>
    <w:tmpl w:val="F84A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1F3C38"/>
    <w:multiLevelType w:val="hybridMultilevel"/>
    <w:tmpl w:val="BBA8BA46"/>
    <w:lvl w:ilvl="0" w:tplc="04090001">
      <w:start w:val="1"/>
      <w:numFmt w:val="bullet"/>
      <w:lvlText w:val=""/>
      <w:lvlJc w:val="left"/>
      <w:pPr>
        <w:ind w:left="749" w:hanging="360"/>
      </w:pPr>
      <w:rPr>
        <w:rFonts w:ascii="Symbol" w:hAnsi="Symbol" w:hint="default"/>
      </w:rPr>
    </w:lvl>
    <w:lvl w:ilvl="1" w:tplc="04090003">
      <w:start w:val="1"/>
      <w:numFmt w:val="bullet"/>
      <w:lvlText w:val="o"/>
      <w:lvlJc w:val="left"/>
      <w:pPr>
        <w:ind w:left="1469" w:hanging="360"/>
      </w:pPr>
      <w:rPr>
        <w:rFonts w:ascii="Courier New" w:hAnsi="Courier New" w:cs="Courier New" w:hint="default"/>
      </w:rPr>
    </w:lvl>
    <w:lvl w:ilvl="2" w:tplc="04090005">
      <w:start w:val="1"/>
      <w:numFmt w:val="bullet"/>
      <w:lvlText w:val=""/>
      <w:lvlJc w:val="left"/>
      <w:pPr>
        <w:ind w:left="2189" w:hanging="360"/>
      </w:pPr>
      <w:rPr>
        <w:rFonts w:ascii="Wingdings" w:hAnsi="Wingdings" w:hint="default"/>
      </w:rPr>
    </w:lvl>
    <w:lvl w:ilvl="3" w:tplc="04090001">
      <w:start w:val="1"/>
      <w:numFmt w:val="bullet"/>
      <w:lvlText w:val=""/>
      <w:lvlJc w:val="left"/>
      <w:pPr>
        <w:ind w:left="2909" w:hanging="360"/>
      </w:pPr>
      <w:rPr>
        <w:rFonts w:ascii="Symbol" w:hAnsi="Symbol" w:hint="default"/>
      </w:rPr>
    </w:lvl>
    <w:lvl w:ilvl="4" w:tplc="04090003">
      <w:start w:val="1"/>
      <w:numFmt w:val="bullet"/>
      <w:lvlText w:val="o"/>
      <w:lvlJc w:val="left"/>
      <w:pPr>
        <w:ind w:left="3629" w:hanging="360"/>
      </w:pPr>
      <w:rPr>
        <w:rFonts w:ascii="Courier New" w:hAnsi="Courier New" w:cs="Courier New" w:hint="default"/>
      </w:rPr>
    </w:lvl>
    <w:lvl w:ilvl="5" w:tplc="04090005">
      <w:start w:val="1"/>
      <w:numFmt w:val="bullet"/>
      <w:lvlText w:val=""/>
      <w:lvlJc w:val="left"/>
      <w:pPr>
        <w:ind w:left="4349" w:hanging="360"/>
      </w:pPr>
      <w:rPr>
        <w:rFonts w:ascii="Wingdings" w:hAnsi="Wingdings" w:hint="default"/>
      </w:rPr>
    </w:lvl>
    <w:lvl w:ilvl="6" w:tplc="04090001">
      <w:start w:val="1"/>
      <w:numFmt w:val="bullet"/>
      <w:lvlText w:val=""/>
      <w:lvlJc w:val="left"/>
      <w:pPr>
        <w:ind w:left="5069" w:hanging="360"/>
      </w:pPr>
      <w:rPr>
        <w:rFonts w:ascii="Symbol" w:hAnsi="Symbol" w:hint="default"/>
      </w:rPr>
    </w:lvl>
    <w:lvl w:ilvl="7" w:tplc="04090003">
      <w:start w:val="1"/>
      <w:numFmt w:val="bullet"/>
      <w:lvlText w:val="o"/>
      <w:lvlJc w:val="left"/>
      <w:pPr>
        <w:ind w:left="5789" w:hanging="360"/>
      </w:pPr>
      <w:rPr>
        <w:rFonts w:ascii="Courier New" w:hAnsi="Courier New" w:cs="Courier New" w:hint="default"/>
      </w:rPr>
    </w:lvl>
    <w:lvl w:ilvl="8" w:tplc="04090005">
      <w:start w:val="1"/>
      <w:numFmt w:val="bullet"/>
      <w:lvlText w:val=""/>
      <w:lvlJc w:val="left"/>
      <w:pPr>
        <w:ind w:left="6509" w:hanging="360"/>
      </w:pPr>
      <w:rPr>
        <w:rFonts w:ascii="Wingdings" w:hAnsi="Wingdings" w:hint="default"/>
      </w:rPr>
    </w:lvl>
  </w:abstractNum>
  <w:abstractNum w:abstractNumId="11" w15:restartNumberingAfterBreak="0">
    <w:nsid w:val="4DA32A95"/>
    <w:multiLevelType w:val="hybridMultilevel"/>
    <w:tmpl w:val="863C2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BB0451"/>
    <w:multiLevelType w:val="hybridMultilevel"/>
    <w:tmpl w:val="9B360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5A576A"/>
    <w:multiLevelType w:val="hybridMultilevel"/>
    <w:tmpl w:val="7D28F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710AEA"/>
    <w:multiLevelType w:val="hybridMultilevel"/>
    <w:tmpl w:val="C944F4D0"/>
    <w:lvl w:ilvl="0" w:tplc="D1F2F17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EF7702F"/>
    <w:multiLevelType w:val="hybridMultilevel"/>
    <w:tmpl w:val="5E44DB28"/>
    <w:lvl w:ilvl="0" w:tplc="3C62C7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3638D2"/>
    <w:multiLevelType w:val="hybridMultilevel"/>
    <w:tmpl w:val="08483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5958AE"/>
    <w:multiLevelType w:val="hybridMultilevel"/>
    <w:tmpl w:val="4282F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E766DB"/>
    <w:multiLevelType w:val="hybridMultilevel"/>
    <w:tmpl w:val="53E016A0"/>
    <w:lvl w:ilvl="0" w:tplc="6DE6A2D8">
      <w:start w:val="1"/>
      <w:numFmt w:val="bullet"/>
      <w:lvlText w:val=""/>
      <w:lvlJc w:val="left"/>
      <w:pPr>
        <w:tabs>
          <w:tab w:val="num" w:pos="720"/>
        </w:tabs>
        <w:ind w:left="720" w:hanging="360"/>
      </w:pPr>
      <w:rPr>
        <w:rFonts w:ascii="Symbol" w:hAnsi="Symbol" w:hint="default"/>
        <w:sz w:val="20"/>
      </w:rPr>
    </w:lvl>
    <w:lvl w:ilvl="1" w:tplc="A01255B4" w:tentative="1">
      <w:start w:val="1"/>
      <w:numFmt w:val="bullet"/>
      <w:lvlText w:val="o"/>
      <w:lvlJc w:val="left"/>
      <w:pPr>
        <w:tabs>
          <w:tab w:val="num" w:pos="1440"/>
        </w:tabs>
        <w:ind w:left="1440" w:hanging="360"/>
      </w:pPr>
      <w:rPr>
        <w:rFonts w:ascii="Courier New" w:hAnsi="Courier New" w:hint="default"/>
        <w:sz w:val="20"/>
      </w:rPr>
    </w:lvl>
    <w:lvl w:ilvl="2" w:tplc="518A98B6" w:tentative="1">
      <w:start w:val="1"/>
      <w:numFmt w:val="bullet"/>
      <w:lvlText w:val=""/>
      <w:lvlJc w:val="left"/>
      <w:pPr>
        <w:tabs>
          <w:tab w:val="num" w:pos="2160"/>
        </w:tabs>
        <w:ind w:left="2160" w:hanging="360"/>
      </w:pPr>
      <w:rPr>
        <w:rFonts w:ascii="Wingdings" w:hAnsi="Wingdings" w:hint="default"/>
        <w:sz w:val="20"/>
      </w:rPr>
    </w:lvl>
    <w:lvl w:ilvl="3" w:tplc="00645A2E" w:tentative="1">
      <w:start w:val="1"/>
      <w:numFmt w:val="bullet"/>
      <w:lvlText w:val=""/>
      <w:lvlJc w:val="left"/>
      <w:pPr>
        <w:tabs>
          <w:tab w:val="num" w:pos="2880"/>
        </w:tabs>
        <w:ind w:left="2880" w:hanging="360"/>
      </w:pPr>
      <w:rPr>
        <w:rFonts w:ascii="Wingdings" w:hAnsi="Wingdings" w:hint="default"/>
        <w:sz w:val="20"/>
      </w:rPr>
    </w:lvl>
    <w:lvl w:ilvl="4" w:tplc="FDDA222C" w:tentative="1">
      <w:start w:val="1"/>
      <w:numFmt w:val="bullet"/>
      <w:lvlText w:val=""/>
      <w:lvlJc w:val="left"/>
      <w:pPr>
        <w:tabs>
          <w:tab w:val="num" w:pos="3600"/>
        </w:tabs>
        <w:ind w:left="3600" w:hanging="360"/>
      </w:pPr>
      <w:rPr>
        <w:rFonts w:ascii="Wingdings" w:hAnsi="Wingdings" w:hint="default"/>
        <w:sz w:val="20"/>
      </w:rPr>
    </w:lvl>
    <w:lvl w:ilvl="5" w:tplc="6136B76C" w:tentative="1">
      <w:start w:val="1"/>
      <w:numFmt w:val="bullet"/>
      <w:lvlText w:val=""/>
      <w:lvlJc w:val="left"/>
      <w:pPr>
        <w:tabs>
          <w:tab w:val="num" w:pos="4320"/>
        </w:tabs>
        <w:ind w:left="4320" w:hanging="360"/>
      </w:pPr>
      <w:rPr>
        <w:rFonts w:ascii="Wingdings" w:hAnsi="Wingdings" w:hint="default"/>
        <w:sz w:val="20"/>
      </w:rPr>
    </w:lvl>
    <w:lvl w:ilvl="6" w:tplc="23CEE4DA" w:tentative="1">
      <w:start w:val="1"/>
      <w:numFmt w:val="bullet"/>
      <w:lvlText w:val=""/>
      <w:lvlJc w:val="left"/>
      <w:pPr>
        <w:tabs>
          <w:tab w:val="num" w:pos="5040"/>
        </w:tabs>
        <w:ind w:left="5040" w:hanging="360"/>
      </w:pPr>
      <w:rPr>
        <w:rFonts w:ascii="Wingdings" w:hAnsi="Wingdings" w:hint="default"/>
        <w:sz w:val="20"/>
      </w:rPr>
    </w:lvl>
    <w:lvl w:ilvl="7" w:tplc="43BE1FC8" w:tentative="1">
      <w:start w:val="1"/>
      <w:numFmt w:val="bullet"/>
      <w:lvlText w:val=""/>
      <w:lvlJc w:val="left"/>
      <w:pPr>
        <w:tabs>
          <w:tab w:val="num" w:pos="5760"/>
        </w:tabs>
        <w:ind w:left="5760" w:hanging="360"/>
      </w:pPr>
      <w:rPr>
        <w:rFonts w:ascii="Wingdings" w:hAnsi="Wingdings" w:hint="default"/>
        <w:sz w:val="20"/>
      </w:rPr>
    </w:lvl>
    <w:lvl w:ilvl="8" w:tplc="82207B1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9A7A50"/>
    <w:multiLevelType w:val="hybridMultilevel"/>
    <w:tmpl w:val="2BC8D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D173E7"/>
    <w:multiLevelType w:val="hybridMultilevel"/>
    <w:tmpl w:val="655ABA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6E6737AB"/>
    <w:multiLevelType w:val="hybridMultilevel"/>
    <w:tmpl w:val="B52AB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655E84"/>
    <w:multiLevelType w:val="hybridMultilevel"/>
    <w:tmpl w:val="C09CC59E"/>
    <w:lvl w:ilvl="0" w:tplc="A62C7F70">
      <w:start w:val="1"/>
      <w:numFmt w:val="decimal"/>
      <w:lvlText w:val="%1."/>
      <w:lvlJc w:val="left"/>
      <w:pPr>
        <w:ind w:left="720" w:hanging="360"/>
      </w:pPr>
      <w:rPr>
        <w:rFonts w:hint="default"/>
        <w:color w:val="002060"/>
      </w:rPr>
    </w:lvl>
    <w:lvl w:ilvl="1" w:tplc="04090019">
      <w:start w:val="1"/>
      <w:numFmt w:val="lowerLetter"/>
      <w:lvlText w:val="%2."/>
      <w:lvlJc w:val="left"/>
      <w:pPr>
        <w:ind w:left="1440" w:hanging="360"/>
      </w:pPr>
    </w:lvl>
    <w:lvl w:ilvl="2" w:tplc="F33CEB4E">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9978EB"/>
    <w:multiLevelType w:val="hybridMultilevel"/>
    <w:tmpl w:val="524EFBB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2"/>
  </w:num>
  <w:num w:numId="2">
    <w:abstractNumId w:val="0"/>
  </w:num>
  <w:num w:numId="3">
    <w:abstractNumId w:val="21"/>
  </w:num>
  <w:num w:numId="4">
    <w:abstractNumId w:val="19"/>
  </w:num>
  <w:num w:numId="5">
    <w:abstractNumId w:val="12"/>
  </w:num>
  <w:num w:numId="6">
    <w:abstractNumId w:val="15"/>
  </w:num>
  <w:num w:numId="7">
    <w:abstractNumId w:val="17"/>
  </w:num>
  <w:num w:numId="8">
    <w:abstractNumId w:val="4"/>
  </w:num>
  <w:num w:numId="9">
    <w:abstractNumId w:val="20"/>
  </w:num>
  <w:num w:numId="10">
    <w:abstractNumId w:val="14"/>
  </w:num>
  <w:num w:numId="11">
    <w:abstractNumId w:val="23"/>
  </w:num>
  <w:num w:numId="12">
    <w:abstractNumId w:val="8"/>
  </w:num>
  <w:num w:numId="13">
    <w:abstractNumId w:val="18"/>
  </w:num>
  <w:num w:numId="14">
    <w:abstractNumId w:val="6"/>
  </w:num>
  <w:num w:numId="15">
    <w:abstractNumId w:val="16"/>
  </w:num>
  <w:num w:numId="16">
    <w:abstractNumId w:val="10"/>
  </w:num>
  <w:num w:numId="17">
    <w:abstractNumId w:val="1"/>
  </w:num>
  <w:num w:numId="18">
    <w:abstractNumId w:val="5"/>
  </w:num>
  <w:num w:numId="19">
    <w:abstractNumId w:val="3"/>
  </w:num>
  <w:num w:numId="20">
    <w:abstractNumId w:val="11"/>
  </w:num>
  <w:num w:numId="21">
    <w:abstractNumId w:val="13"/>
  </w:num>
  <w:num w:numId="22">
    <w:abstractNumId w:val="9"/>
  </w:num>
  <w:num w:numId="23">
    <w:abstractNumId w:val="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ztDA0Nzc1sTA1MzRR0lEKTi0uzszPAykwqQUAE2OQDCwAAAA="/>
  </w:docVars>
  <w:rsids>
    <w:rsidRoot w:val="00BC5D95"/>
    <w:rsid w:val="00030C9B"/>
    <w:rsid w:val="00075033"/>
    <w:rsid w:val="00102426"/>
    <w:rsid w:val="00155591"/>
    <w:rsid w:val="00194434"/>
    <w:rsid w:val="002054E7"/>
    <w:rsid w:val="00207E4D"/>
    <w:rsid w:val="002127E3"/>
    <w:rsid w:val="00237CAA"/>
    <w:rsid w:val="00370A03"/>
    <w:rsid w:val="004C05E3"/>
    <w:rsid w:val="004D5049"/>
    <w:rsid w:val="005A3881"/>
    <w:rsid w:val="00665F82"/>
    <w:rsid w:val="00686823"/>
    <w:rsid w:val="006D3B47"/>
    <w:rsid w:val="00702EB4"/>
    <w:rsid w:val="007300CB"/>
    <w:rsid w:val="00750B7D"/>
    <w:rsid w:val="00823B37"/>
    <w:rsid w:val="008429AD"/>
    <w:rsid w:val="00882CBC"/>
    <w:rsid w:val="008E43D4"/>
    <w:rsid w:val="009752AD"/>
    <w:rsid w:val="00B02F38"/>
    <w:rsid w:val="00BB547E"/>
    <w:rsid w:val="00BC5D95"/>
    <w:rsid w:val="00C276CD"/>
    <w:rsid w:val="00C55DB2"/>
    <w:rsid w:val="00D04823"/>
    <w:rsid w:val="00D528CA"/>
    <w:rsid w:val="00D714AA"/>
    <w:rsid w:val="00E14FF3"/>
    <w:rsid w:val="00EA6C29"/>
    <w:rsid w:val="00EF6D1A"/>
    <w:rsid w:val="52EDF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654067"/>
  <w15:chartTrackingRefBased/>
  <w15:docId w15:val="{6016C037-9ADB-45A5-9B67-D53426D2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D95"/>
  </w:style>
  <w:style w:type="paragraph" w:styleId="Heading1">
    <w:name w:val="heading 1"/>
    <w:basedOn w:val="Normal"/>
    <w:next w:val="Normal"/>
    <w:link w:val="Heading1Char"/>
    <w:uiPriority w:val="9"/>
    <w:qFormat/>
    <w:rsid w:val="00BC5D95"/>
    <w:pPr>
      <w:spacing w:after="0" w:line="240" w:lineRule="auto"/>
      <w:ind w:left="-360" w:right="-360"/>
      <w:contextualSpacing/>
      <w:jc w:val="center"/>
      <w:outlineLvl w:val="0"/>
    </w:pPr>
    <w:rPr>
      <w:rFonts w:ascii="Times New Roman" w:eastAsia="Calibri" w:hAnsi="Times New Roman" w:cs="Times New Roman"/>
      <w:b/>
      <w:sz w:val="28"/>
      <w:szCs w:val="24"/>
    </w:rPr>
  </w:style>
  <w:style w:type="paragraph" w:styleId="Heading2">
    <w:name w:val="heading 2"/>
    <w:basedOn w:val="Normal"/>
    <w:next w:val="Normal"/>
    <w:link w:val="Heading2Char"/>
    <w:uiPriority w:val="9"/>
    <w:unhideWhenUsed/>
    <w:qFormat/>
    <w:rsid w:val="00BC5D95"/>
    <w:pPr>
      <w:spacing w:after="0" w:line="240" w:lineRule="auto"/>
      <w:ind w:left="-360" w:right="-360"/>
      <w:contextualSpacing/>
      <w:jc w:val="center"/>
      <w:outlineLvl w:val="1"/>
    </w:pPr>
    <w:rPr>
      <w:rFonts w:ascii="Times New Roman" w:eastAsia="Calibri" w:hAnsi="Times New Roman" w:cs="Times New Roman"/>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D95"/>
    <w:rPr>
      <w:rFonts w:ascii="Times New Roman" w:eastAsia="Calibri" w:hAnsi="Times New Roman" w:cs="Times New Roman"/>
      <w:b/>
      <w:sz w:val="28"/>
      <w:szCs w:val="24"/>
    </w:rPr>
  </w:style>
  <w:style w:type="character" w:customStyle="1" w:styleId="Heading2Char">
    <w:name w:val="Heading 2 Char"/>
    <w:basedOn w:val="DefaultParagraphFont"/>
    <w:link w:val="Heading2"/>
    <w:uiPriority w:val="9"/>
    <w:rsid w:val="00BC5D95"/>
    <w:rPr>
      <w:rFonts w:ascii="Times New Roman" w:eastAsia="Calibri" w:hAnsi="Times New Roman" w:cs="Times New Roman"/>
      <w:b/>
      <w:sz w:val="32"/>
      <w:szCs w:val="24"/>
    </w:rPr>
  </w:style>
  <w:style w:type="character" w:styleId="PlaceholderText">
    <w:name w:val="Placeholder Text"/>
    <w:basedOn w:val="DefaultParagraphFont"/>
    <w:uiPriority w:val="99"/>
    <w:semiHidden/>
    <w:rsid w:val="00BC5D95"/>
    <w:rPr>
      <w:color w:val="808080"/>
    </w:rPr>
  </w:style>
  <w:style w:type="paragraph" w:styleId="ListParagraph">
    <w:name w:val="List Paragraph"/>
    <w:basedOn w:val="Normal"/>
    <w:uiPriority w:val="34"/>
    <w:qFormat/>
    <w:rsid w:val="00BC5D95"/>
    <w:pPr>
      <w:ind w:left="720"/>
      <w:contextualSpacing/>
    </w:pPr>
  </w:style>
  <w:style w:type="paragraph" w:styleId="Footer">
    <w:name w:val="footer"/>
    <w:basedOn w:val="Normal"/>
    <w:link w:val="FooterChar"/>
    <w:uiPriority w:val="99"/>
    <w:unhideWhenUsed/>
    <w:rsid w:val="00BC5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D95"/>
  </w:style>
  <w:style w:type="table" w:customStyle="1" w:styleId="TableGrid">
    <w:name w:val="TableGrid"/>
    <w:rsid w:val="00BC5D95"/>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BC5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D95"/>
  </w:style>
  <w:style w:type="character" w:styleId="Hyperlink">
    <w:name w:val="Hyperlink"/>
    <w:basedOn w:val="DefaultParagraphFont"/>
    <w:uiPriority w:val="99"/>
    <w:unhideWhenUsed/>
    <w:rsid w:val="00BC5D95"/>
    <w:rPr>
      <w:color w:val="0563C1" w:themeColor="hyperlink"/>
      <w:u w:val="single"/>
    </w:rPr>
  </w:style>
  <w:style w:type="character" w:customStyle="1" w:styleId="UnresolvedMention">
    <w:name w:val="Unresolved Mention"/>
    <w:basedOn w:val="DefaultParagraphFont"/>
    <w:uiPriority w:val="99"/>
    <w:semiHidden/>
    <w:unhideWhenUsed/>
    <w:rsid w:val="00BC5D95"/>
    <w:rPr>
      <w:color w:val="605E5C"/>
      <w:shd w:val="clear" w:color="auto" w:fill="E1DFDD"/>
    </w:rPr>
  </w:style>
  <w:style w:type="paragraph" w:styleId="NormalWeb">
    <w:name w:val="Normal (Web)"/>
    <w:basedOn w:val="Normal"/>
    <w:uiPriority w:val="99"/>
    <w:unhideWhenUsed/>
    <w:rsid w:val="00750B7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054E7"/>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02F38"/>
    <w:rPr>
      <w:b/>
      <w:bCs/>
    </w:rPr>
  </w:style>
  <w:style w:type="character" w:customStyle="1" w:styleId="CommentSubjectChar">
    <w:name w:val="Comment Subject Char"/>
    <w:basedOn w:val="CommentTextChar"/>
    <w:link w:val="CommentSubject"/>
    <w:uiPriority w:val="99"/>
    <w:semiHidden/>
    <w:rsid w:val="00B02F38"/>
    <w:rPr>
      <w:b/>
      <w:bCs/>
      <w:sz w:val="20"/>
      <w:szCs w:val="20"/>
    </w:rPr>
  </w:style>
  <w:style w:type="table" w:styleId="TableGrid0">
    <w:name w:val="Table Grid"/>
    <w:basedOn w:val="TableNormal"/>
    <w:uiPriority w:val="59"/>
    <w:rsid w:val="00B02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02F38"/>
  </w:style>
  <w:style w:type="paragraph" w:styleId="BalloonText">
    <w:name w:val="Balloon Text"/>
    <w:basedOn w:val="Normal"/>
    <w:link w:val="BalloonTextChar"/>
    <w:uiPriority w:val="99"/>
    <w:semiHidden/>
    <w:unhideWhenUsed/>
    <w:rsid w:val="006D3B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B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5734">
      <w:bodyDiv w:val="1"/>
      <w:marLeft w:val="0"/>
      <w:marRight w:val="0"/>
      <w:marTop w:val="0"/>
      <w:marBottom w:val="0"/>
      <w:divBdr>
        <w:top w:val="none" w:sz="0" w:space="0" w:color="auto"/>
        <w:left w:val="none" w:sz="0" w:space="0" w:color="auto"/>
        <w:bottom w:val="none" w:sz="0" w:space="0" w:color="auto"/>
        <w:right w:val="none" w:sz="0" w:space="0" w:color="auto"/>
      </w:divBdr>
    </w:div>
    <w:div w:id="50351693">
      <w:bodyDiv w:val="1"/>
      <w:marLeft w:val="0"/>
      <w:marRight w:val="0"/>
      <w:marTop w:val="0"/>
      <w:marBottom w:val="0"/>
      <w:divBdr>
        <w:top w:val="none" w:sz="0" w:space="0" w:color="auto"/>
        <w:left w:val="none" w:sz="0" w:space="0" w:color="auto"/>
        <w:bottom w:val="none" w:sz="0" w:space="0" w:color="auto"/>
        <w:right w:val="none" w:sz="0" w:space="0" w:color="auto"/>
      </w:divBdr>
    </w:div>
    <w:div w:id="100342504">
      <w:bodyDiv w:val="1"/>
      <w:marLeft w:val="0"/>
      <w:marRight w:val="0"/>
      <w:marTop w:val="0"/>
      <w:marBottom w:val="0"/>
      <w:divBdr>
        <w:top w:val="none" w:sz="0" w:space="0" w:color="auto"/>
        <w:left w:val="none" w:sz="0" w:space="0" w:color="auto"/>
        <w:bottom w:val="none" w:sz="0" w:space="0" w:color="auto"/>
        <w:right w:val="none" w:sz="0" w:space="0" w:color="auto"/>
      </w:divBdr>
    </w:div>
    <w:div w:id="106975838">
      <w:bodyDiv w:val="1"/>
      <w:marLeft w:val="0"/>
      <w:marRight w:val="0"/>
      <w:marTop w:val="0"/>
      <w:marBottom w:val="0"/>
      <w:divBdr>
        <w:top w:val="none" w:sz="0" w:space="0" w:color="auto"/>
        <w:left w:val="none" w:sz="0" w:space="0" w:color="auto"/>
        <w:bottom w:val="none" w:sz="0" w:space="0" w:color="auto"/>
        <w:right w:val="none" w:sz="0" w:space="0" w:color="auto"/>
      </w:divBdr>
    </w:div>
    <w:div w:id="207450049">
      <w:bodyDiv w:val="1"/>
      <w:marLeft w:val="0"/>
      <w:marRight w:val="0"/>
      <w:marTop w:val="0"/>
      <w:marBottom w:val="0"/>
      <w:divBdr>
        <w:top w:val="none" w:sz="0" w:space="0" w:color="auto"/>
        <w:left w:val="none" w:sz="0" w:space="0" w:color="auto"/>
        <w:bottom w:val="none" w:sz="0" w:space="0" w:color="auto"/>
        <w:right w:val="none" w:sz="0" w:space="0" w:color="auto"/>
      </w:divBdr>
    </w:div>
    <w:div w:id="230383441">
      <w:bodyDiv w:val="1"/>
      <w:marLeft w:val="0"/>
      <w:marRight w:val="0"/>
      <w:marTop w:val="0"/>
      <w:marBottom w:val="0"/>
      <w:divBdr>
        <w:top w:val="none" w:sz="0" w:space="0" w:color="auto"/>
        <w:left w:val="none" w:sz="0" w:space="0" w:color="auto"/>
        <w:bottom w:val="none" w:sz="0" w:space="0" w:color="auto"/>
        <w:right w:val="none" w:sz="0" w:space="0" w:color="auto"/>
      </w:divBdr>
    </w:div>
    <w:div w:id="322517160">
      <w:bodyDiv w:val="1"/>
      <w:marLeft w:val="0"/>
      <w:marRight w:val="0"/>
      <w:marTop w:val="0"/>
      <w:marBottom w:val="0"/>
      <w:divBdr>
        <w:top w:val="none" w:sz="0" w:space="0" w:color="auto"/>
        <w:left w:val="none" w:sz="0" w:space="0" w:color="auto"/>
        <w:bottom w:val="none" w:sz="0" w:space="0" w:color="auto"/>
        <w:right w:val="none" w:sz="0" w:space="0" w:color="auto"/>
      </w:divBdr>
    </w:div>
    <w:div w:id="396123925">
      <w:bodyDiv w:val="1"/>
      <w:marLeft w:val="0"/>
      <w:marRight w:val="0"/>
      <w:marTop w:val="0"/>
      <w:marBottom w:val="0"/>
      <w:divBdr>
        <w:top w:val="none" w:sz="0" w:space="0" w:color="auto"/>
        <w:left w:val="none" w:sz="0" w:space="0" w:color="auto"/>
        <w:bottom w:val="none" w:sz="0" w:space="0" w:color="auto"/>
        <w:right w:val="none" w:sz="0" w:space="0" w:color="auto"/>
      </w:divBdr>
    </w:div>
    <w:div w:id="482351497">
      <w:bodyDiv w:val="1"/>
      <w:marLeft w:val="0"/>
      <w:marRight w:val="0"/>
      <w:marTop w:val="0"/>
      <w:marBottom w:val="0"/>
      <w:divBdr>
        <w:top w:val="none" w:sz="0" w:space="0" w:color="auto"/>
        <w:left w:val="none" w:sz="0" w:space="0" w:color="auto"/>
        <w:bottom w:val="none" w:sz="0" w:space="0" w:color="auto"/>
        <w:right w:val="none" w:sz="0" w:space="0" w:color="auto"/>
      </w:divBdr>
      <w:divsChild>
        <w:div w:id="2011594001">
          <w:marLeft w:val="0"/>
          <w:marRight w:val="0"/>
          <w:marTop w:val="0"/>
          <w:marBottom w:val="0"/>
          <w:divBdr>
            <w:top w:val="none" w:sz="0" w:space="0" w:color="auto"/>
            <w:left w:val="none" w:sz="0" w:space="0" w:color="auto"/>
            <w:bottom w:val="none" w:sz="0" w:space="0" w:color="auto"/>
            <w:right w:val="none" w:sz="0" w:space="0" w:color="auto"/>
          </w:divBdr>
          <w:divsChild>
            <w:div w:id="1838614475">
              <w:marLeft w:val="0"/>
              <w:marRight w:val="0"/>
              <w:marTop w:val="0"/>
              <w:marBottom w:val="0"/>
              <w:divBdr>
                <w:top w:val="none" w:sz="0" w:space="0" w:color="auto"/>
                <w:left w:val="none" w:sz="0" w:space="0" w:color="auto"/>
                <w:bottom w:val="none" w:sz="0" w:space="0" w:color="auto"/>
                <w:right w:val="none" w:sz="0" w:space="0" w:color="auto"/>
              </w:divBdr>
              <w:divsChild>
                <w:div w:id="58113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31820">
      <w:bodyDiv w:val="1"/>
      <w:marLeft w:val="0"/>
      <w:marRight w:val="0"/>
      <w:marTop w:val="0"/>
      <w:marBottom w:val="0"/>
      <w:divBdr>
        <w:top w:val="none" w:sz="0" w:space="0" w:color="auto"/>
        <w:left w:val="none" w:sz="0" w:space="0" w:color="auto"/>
        <w:bottom w:val="none" w:sz="0" w:space="0" w:color="auto"/>
        <w:right w:val="none" w:sz="0" w:space="0" w:color="auto"/>
      </w:divBdr>
    </w:div>
    <w:div w:id="542912524">
      <w:bodyDiv w:val="1"/>
      <w:marLeft w:val="0"/>
      <w:marRight w:val="0"/>
      <w:marTop w:val="0"/>
      <w:marBottom w:val="0"/>
      <w:divBdr>
        <w:top w:val="none" w:sz="0" w:space="0" w:color="auto"/>
        <w:left w:val="none" w:sz="0" w:space="0" w:color="auto"/>
        <w:bottom w:val="none" w:sz="0" w:space="0" w:color="auto"/>
        <w:right w:val="none" w:sz="0" w:space="0" w:color="auto"/>
      </w:divBdr>
    </w:div>
    <w:div w:id="576207435">
      <w:bodyDiv w:val="1"/>
      <w:marLeft w:val="0"/>
      <w:marRight w:val="0"/>
      <w:marTop w:val="0"/>
      <w:marBottom w:val="0"/>
      <w:divBdr>
        <w:top w:val="none" w:sz="0" w:space="0" w:color="auto"/>
        <w:left w:val="none" w:sz="0" w:space="0" w:color="auto"/>
        <w:bottom w:val="none" w:sz="0" w:space="0" w:color="auto"/>
        <w:right w:val="none" w:sz="0" w:space="0" w:color="auto"/>
      </w:divBdr>
    </w:div>
    <w:div w:id="758526071">
      <w:bodyDiv w:val="1"/>
      <w:marLeft w:val="0"/>
      <w:marRight w:val="0"/>
      <w:marTop w:val="0"/>
      <w:marBottom w:val="0"/>
      <w:divBdr>
        <w:top w:val="none" w:sz="0" w:space="0" w:color="auto"/>
        <w:left w:val="none" w:sz="0" w:space="0" w:color="auto"/>
        <w:bottom w:val="none" w:sz="0" w:space="0" w:color="auto"/>
        <w:right w:val="none" w:sz="0" w:space="0" w:color="auto"/>
      </w:divBdr>
    </w:div>
    <w:div w:id="942302594">
      <w:bodyDiv w:val="1"/>
      <w:marLeft w:val="0"/>
      <w:marRight w:val="0"/>
      <w:marTop w:val="0"/>
      <w:marBottom w:val="0"/>
      <w:divBdr>
        <w:top w:val="none" w:sz="0" w:space="0" w:color="auto"/>
        <w:left w:val="none" w:sz="0" w:space="0" w:color="auto"/>
        <w:bottom w:val="none" w:sz="0" w:space="0" w:color="auto"/>
        <w:right w:val="none" w:sz="0" w:space="0" w:color="auto"/>
      </w:divBdr>
    </w:div>
    <w:div w:id="975178443">
      <w:bodyDiv w:val="1"/>
      <w:marLeft w:val="0"/>
      <w:marRight w:val="0"/>
      <w:marTop w:val="0"/>
      <w:marBottom w:val="0"/>
      <w:divBdr>
        <w:top w:val="none" w:sz="0" w:space="0" w:color="auto"/>
        <w:left w:val="none" w:sz="0" w:space="0" w:color="auto"/>
        <w:bottom w:val="none" w:sz="0" w:space="0" w:color="auto"/>
        <w:right w:val="none" w:sz="0" w:space="0" w:color="auto"/>
      </w:divBdr>
    </w:div>
    <w:div w:id="981085270">
      <w:bodyDiv w:val="1"/>
      <w:marLeft w:val="0"/>
      <w:marRight w:val="0"/>
      <w:marTop w:val="0"/>
      <w:marBottom w:val="0"/>
      <w:divBdr>
        <w:top w:val="none" w:sz="0" w:space="0" w:color="auto"/>
        <w:left w:val="none" w:sz="0" w:space="0" w:color="auto"/>
        <w:bottom w:val="none" w:sz="0" w:space="0" w:color="auto"/>
        <w:right w:val="none" w:sz="0" w:space="0" w:color="auto"/>
      </w:divBdr>
    </w:div>
    <w:div w:id="1012027049">
      <w:bodyDiv w:val="1"/>
      <w:marLeft w:val="0"/>
      <w:marRight w:val="0"/>
      <w:marTop w:val="0"/>
      <w:marBottom w:val="0"/>
      <w:divBdr>
        <w:top w:val="none" w:sz="0" w:space="0" w:color="auto"/>
        <w:left w:val="none" w:sz="0" w:space="0" w:color="auto"/>
        <w:bottom w:val="none" w:sz="0" w:space="0" w:color="auto"/>
        <w:right w:val="none" w:sz="0" w:space="0" w:color="auto"/>
      </w:divBdr>
    </w:div>
    <w:div w:id="1033655340">
      <w:bodyDiv w:val="1"/>
      <w:marLeft w:val="0"/>
      <w:marRight w:val="0"/>
      <w:marTop w:val="0"/>
      <w:marBottom w:val="0"/>
      <w:divBdr>
        <w:top w:val="none" w:sz="0" w:space="0" w:color="auto"/>
        <w:left w:val="none" w:sz="0" w:space="0" w:color="auto"/>
        <w:bottom w:val="none" w:sz="0" w:space="0" w:color="auto"/>
        <w:right w:val="none" w:sz="0" w:space="0" w:color="auto"/>
      </w:divBdr>
    </w:div>
    <w:div w:id="1074351011">
      <w:bodyDiv w:val="1"/>
      <w:marLeft w:val="0"/>
      <w:marRight w:val="0"/>
      <w:marTop w:val="0"/>
      <w:marBottom w:val="0"/>
      <w:divBdr>
        <w:top w:val="none" w:sz="0" w:space="0" w:color="auto"/>
        <w:left w:val="none" w:sz="0" w:space="0" w:color="auto"/>
        <w:bottom w:val="none" w:sz="0" w:space="0" w:color="auto"/>
        <w:right w:val="none" w:sz="0" w:space="0" w:color="auto"/>
      </w:divBdr>
    </w:div>
    <w:div w:id="1089425844">
      <w:bodyDiv w:val="1"/>
      <w:marLeft w:val="0"/>
      <w:marRight w:val="0"/>
      <w:marTop w:val="0"/>
      <w:marBottom w:val="0"/>
      <w:divBdr>
        <w:top w:val="none" w:sz="0" w:space="0" w:color="auto"/>
        <w:left w:val="none" w:sz="0" w:space="0" w:color="auto"/>
        <w:bottom w:val="none" w:sz="0" w:space="0" w:color="auto"/>
        <w:right w:val="none" w:sz="0" w:space="0" w:color="auto"/>
      </w:divBdr>
    </w:div>
    <w:div w:id="1202130695">
      <w:bodyDiv w:val="1"/>
      <w:marLeft w:val="0"/>
      <w:marRight w:val="0"/>
      <w:marTop w:val="0"/>
      <w:marBottom w:val="0"/>
      <w:divBdr>
        <w:top w:val="none" w:sz="0" w:space="0" w:color="auto"/>
        <w:left w:val="none" w:sz="0" w:space="0" w:color="auto"/>
        <w:bottom w:val="none" w:sz="0" w:space="0" w:color="auto"/>
        <w:right w:val="none" w:sz="0" w:space="0" w:color="auto"/>
      </w:divBdr>
    </w:div>
    <w:div w:id="1236088532">
      <w:bodyDiv w:val="1"/>
      <w:marLeft w:val="0"/>
      <w:marRight w:val="0"/>
      <w:marTop w:val="0"/>
      <w:marBottom w:val="0"/>
      <w:divBdr>
        <w:top w:val="none" w:sz="0" w:space="0" w:color="auto"/>
        <w:left w:val="none" w:sz="0" w:space="0" w:color="auto"/>
        <w:bottom w:val="none" w:sz="0" w:space="0" w:color="auto"/>
        <w:right w:val="none" w:sz="0" w:space="0" w:color="auto"/>
      </w:divBdr>
    </w:div>
    <w:div w:id="1283460305">
      <w:bodyDiv w:val="1"/>
      <w:marLeft w:val="0"/>
      <w:marRight w:val="0"/>
      <w:marTop w:val="0"/>
      <w:marBottom w:val="0"/>
      <w:divBdr>
        <w:top w:val="none" w:sz="0" w:space="0" w:color="auto"/>
        <w:left w:val="none" w:sz="0" w:space="0" w:color="auto"/>
        <w:bottom w:val="none" w:sz="0" w:space="0" w:color="auto"/>
        <w:right w:val="none" w:sz="0" w:space="0" w:color="auto"/>
      </w:divBdr>
    </w:div>
    <w:div w:id="1287390317">
      <w:bodyDiv w:val="1"/>
      <w:marLeft w:val="0"/>
      <w:marRight w:val="0"/>
      <w:marTop w:val="0"/>
      <w:marBottom w:val="0"/>
      <w:divBdr>
        <w:top w:val="none" w:sz="0" w:space="0" w:color="auto"/>
        <w:left w:val="none" w:sz="0" w:space="0" w:color="auto"/>
        <w:bottom w:val="none" w:sz="0" w:space="0" w:color="auto"/>
        <w:right w:val="none" w:sz="0" w:space="0" w:color="auto"/>
      </w:divBdr>
    </w:div>
    <w:div w:id="1378773806">
      <w:bodyDiv w:val="1"/>
      <w:marLeft w:val="0"/>
      <w:marRight w:val="0"/>
      <w:marTop w:val="0"/>
      <w:marBottom w:val="0"/>
      <w:divBdr>
        <w:top w:val="none" w:sz="0" w:space="0" w:color="auto"/>
        <w:left w:val="none" w:sz="0" w:space="0" w:color="auto"/>
        <w:bottom w:val="none" w:sz="0" w:space="0" w:color="auto"/>
        <w:right w:val="none" w:sz="0" w:space="0" w:color="auto"/>
      </w:divBdr>
    </w:div>
    <w:div w:id="1404180456">
      <w:bodyDiv w:val="1"/>
      <w:marLeft w:val="0"/>
      <w:marRight w:val="0"/>
      <w:marTop w:val="0"/>
      <w:marBottom w:val="0"/>
      <w:divBdr>
        <w:top w:val="none" w:sz="0" w:space="0" w:color="auto"/>
        <w:left w:val="none" w:sz="0" w:space="0" w:color="auto"/>
        <w:bottom w:val="none" w:sz="0" w:space="0" w:color="auto"/>
        <w:right w:val="none" w:sz="0" w:space="0" w:color="auto"/>
      </w:divBdr>
    </w:div>
    <w:div w:id="1412585715">
      <w:bodyDiv w:val="1"/>
      <w:marLeft w:val="0"/>
      <w:marRight w:val="0"/>
      <w:marTop w:val="0"/>
      <w:marBottom w:val="0"/>
      <w:divBdr>
        <w:top w:val="none" w:sz="0" w:space="0" w:color="auto"/>
        <w:left w:val="none" w:sz="0" w:space="0" w:color="auto"/>
        <w:bottom w:val="none" w:sz="0" w:space="0" w:color="auto"/>
        <w:right w:val="none" w:sz="0" w:space="0" w:color="auto"/>
      </w:divBdr>
    </w:div>
    <w:div w:id="1438714135">
      <w:bodyDiv w:val="1"/>
      <w:marLeft w:val="0"/>
      <w:marRight w:val="0"/>
      <w:marTop w:val="0"/>
      <w:marBottom w:val="0"/>
      <w:divBdr>
        <w:top w:val="none" w:sz="0" w:space="0" w:color="auto"/>
        <w:left w:val="none" w:sz="0" w:space="0" w:color="auto"/>
        <w:bottom w:val="none" w:sz="0" w:space="0" w:color="auto"/>
        <w:right w:val="none" w:sz="0" w:space="0" w:color="auto"/>
      </w:divBdr>
    </w:div>
    <w:div w:id="1451898886">
      <w:bodyDiv w:val="1"/>
      <w:marLeft w:val="0"/>
      <w:marRight w:val="0"/>
      <w:marTop w:val="0"/>
      <w:marBottom w:val="0"/>
      <w:divBdr>
        <w:top w:val="none" w:sz="0" w:space="0" w:color="auto"/>
        <w:left w:val="none" w:sz="0" w:space="0" w:color="auto"/>
        <w:bottom w:val="none" w:sz="0" w:space="0" w:color="auto"/>
        <w:right w:val="none" w:sz="0" w:space="0" w:color="auto"/>
      </w:divBdr>
    </w:div>
    <w:div w:id="1676104838">
      <w:bodyDiv w:val="1"/>
      <w:marLeft w:val="0"/>
      <w:marRight w:val="0"/>
      <w:marTop w:val="0"/>
      <w:marBottom w:val="0"/>
      <w:divBdr>
        <w:top w:val="none" w:sz="0" w:space="0" w:color="auto"/>
        <w:left w:val="none" w:sz="0" w:space="0" w:color="auto"/>
        <w:bottom w:val="none" w:sz="0" w:space="0" w:color="auto"/>
        <w:right w:val="none" w:sz="0" w:space="0" w:color="auto"/>
      </w:divBdr>
    </w:div>
    <w:div w:id="1696497425">
      <w:bodyDiv w:val="1"/>
      <w:marLeft w:val="0"/>
      <w:marRight w:val="0"/>
      <w:marTop w:val="0"/>
      <w:marBottom w:val="0"/>
      <w:divBdr>
        <w:top w:val="none" w:sz="0" w:space="0" w:color="auto"/>
        <w:left w:val="none" w:sz="0" w:space="0" w:color="auto"/>
        <w:bottom w:val="none" w:sz="0" w:space="0" w:color="auto"/>
        <w:right w:val="none" w:sz="0" w:space="0" w:color="auto"/>
      </w:divBdr>
    </w:div>
    <w:div w:id="1700466066">
      <w:bodyDiv w:val="1"/>
      <w:marLeft w:val="0"/>
      <w:marRight w:val="0"/>
      <w:marTop w:val="0"/>
      <w:marBottom w:val="0"/>
      <w:divBdr>
        <w:top w:val="none" w:sz="0" w:space="0" w:color="auto"/>
        <w:left w:val="none" w:sz="0" w:space="0" w:color="auto"/>
        <w:bottom w:val="none" w:sz="0" w:space="0" w:color="auto"/>
        <w:right w:val="none" w:sz="0" w:space="0" w:color="auto"/>
      </w:divBdr>
    </w:div>
    <w:div w:id="1799178615">
      <w:bodyDiv w:val="1"/>
      <w:marLeft w:val="0"/>
      <w:marRight w:val="0"/>
      <w:marTop w:val="0"/>
      <w:marBottom w:val="0"/>
      <w:divBdr>
        <w:top w:val="none" w:sz="0" w:space="0" w:color="auto"/>
        <w:left w:val="none" w:sz="0" w:space="0" w:color="auto"/>
        <w:bottom w:val="none" w:sz="0" w:space="0" w:color="auto"/>
        <w:right w:val="none" w:sz="0" w:space="0" w:color="auto"/>
      </w:divBdr>
    </w:div>
    <w:div w:id="2076390107">
      <w:bodyDiv w:val="1"/>
      <w:marLeft w:val="0"/>
      <w:marRight w:val="0"/>
      <w:marTop w:val="0"/>
      <w:marBottom w:val="0"/>
      <w:divBdr>
        <w:top w:val="none" w:sz="0" w:space="0" w:color="auto"/>
        <w:left w:val="none" w:sz="0" w:space="0" w:color="auto"/>
        <w:bottom w:val="none" w:sz="0" w:space="0" w:color="auto"/>
        <w:right w:val="none" w:sz="0" w:space="0" w:color="auto"/>
      </w:divBdr>
    </w:div>
    <w:div w:id="2079550320">
      <w:bodyDiv w:val="1"/>
      <w:marLeft w:val="0"/>
      <w:marRight w:val="0"/>
      <w:marTop w:val="0"/>
      <w:marBottom w:val="0"/>
      <w:divBdr>
        <w:top w:val="none" w:sz="0" w:space="0" w:color="auto"/>
        <w:left w:val="none" w:sz="0" w:space="0" w:color="auto"/>
        <w:bottom w:val="none" w:sz="0" w:space="0" w:color="auto"/>
        <w:right w:val="none" w:sz="0" w:space="0" w:color="auto"/>
      </w:divBdr>
    </w:div>
    <w:div w:id="212777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iosh/topics/hierarchy/default.html" TargetMode="External"/><Relationship Id="rId13" Type="http://schemas.openxmlformats.org/officeDocument/2006/relationships/hyperlink" Target="https://www.osha.gov/sites/default/files/publications/OSHA-3373-hexavalent-chromium.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afework.nsw.gov.au/hazards-a-z/hazardous-chemical/priority-chemicals/chromiu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ncbi.nlm.nih.gov/books/NBK51924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tp.niehs.nih.gov/ntp/roc/content/profiles/chromiumhexavalentcompounds.pdf" TargetMode="External"/><Relationship Id="rId5" Type="http://schemas.openxmlformats.org/officeDocument/2006/relationships/footnotes" Target="footnotes.xml"/><Relationship Id="rId15" Type="http://schemas.openxmlformats.org/officeDocument/2006/relationships/hyperlink" Target="https://www.osha.gov/laws-regs/regulations/standardnumber/1910/1910.1026" TargetMode="External"/><Relationship Id="rId10" Type="http://schemas.openxmlformats.org/officeDocument/2006/relationships/hyperlink" Target="https://www.ncbi.nlm.nih.gov/books/NBK304377/"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rgw.arizona.edu/sites/default/files/cs-univeristy_chemical_hygiene_plan.pdf" TargetMode="External"/><Relationship Id="rId14" Type="http://schemas.openxmlformats.org/officeDocument/2006/relationships/hyperlink" Target="https://www.osha.gov/sites/default/files/2018-12/fy11_sh-22248-11_Hexavalent_Chromium_Leaders_Guid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C0E82398CD489EA00B8E0F33CD4B25"/>
        <w:category>
          <w:name w:val="General"/>
          <w:gallery w:val="placeholder"/>
        </w:category>
        <w:types>
          <w:type w:val="bbPlcHdr"/>
        </w:types>
        <w:behaviors>
          <w:behavior w:val="content"/>
        </w:behaviors>
        <w:guid w:val="{B03E8090-AF57-44B8-866C-C385616C3C16}"/>
      </w:docPartPr>
      <w:docPartBody>
        <w:p w:rsidR="008D66D6" w:rsidRDefault="00106B2D" w:rsidP="00106B2D">
          <w:pPr>
            <w:pStyle w:val="4EC0E82398CD489EA00B8E0F33CD4B25"/>
          </w:pPr>
          <w:r w:rsidRPr="00D76F03">
            <w:rPr>
              <w:rStyle w:val="PlaceholderText"/>
              <w:rFonts w:ascii="Times New Roman" w:hAnsi="Times New Roman" w:cs="Times New Roman"/>
              <w:b/>
              <w:color w:val="595959" w:themeColor="text1" w:themeTint="A6"/>
              <w:sz w:val="24"/>
              <w:szCs w:val="24"/>
              <w:highlight w:val="lightGray"/>
            </w:rPr>
            <w:t>Click here to enter the title of your SOP.</w:t>
          </w:r>
        </w:p>
      </w:docPartBody>
    </w:docPart>
    <w:docPart>
      <w:docPartPr>
        <w:name w:val="81E68A53F8FB4CC19558ED1261FDABDC"/>
        <w:category>
          <w:name w:val="General"/>
          <w:gallery w:val="placeholder"/>
        </w:category>
        <w:types>
          <w:type w:val="bbPlcHdr"/>
        </w:types>
        <w:behaviors>
          <w:behavior w:val="content"/>
        </w:behaviors>
        <w:guid w:val="{BCA794F6-8AAB-49DF-8B9F-34893D7C40FF}"/>
      </w:docPartPr>
      <w:docPartBody>
        <w:p w:rsidR="008D66D6" w:rsidRDefault="00106B2D" w:rsidP="00106B2D">
          <w:pPr>
            <w:pStyle w:val="81E68A53F8FB4CC19558ED1261FDABDC"/>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7603A18E72A843B38FDD7C2B51A95B84"/>
        <w:category>
          <w:name w:val="General"/>
          <w:gallery w:val="placeholder"/>
        </w:category>
        <w:types>
          <w:type w:val="bbPlcHdr"/>
        </w:types>
        <w:behaviors>
          <w:behavior w:val="content"/>
        </w:behaviors>
        <w:guid w:val="{2E3AD2CA-C748-4323-916E-B75E7780BD5D}"/>
      </w:docPartPr>
      <w:docPartBody>
        <w:p w:rsidR="008D66D6" w:rsidRDefault="00106B2D" w:rsidP="00106B2D">
          <w:pPr>
            <w:pStyle w:val="7603A18E72A843B38FDD7C2B51A95B84"/>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82C2A97EC6B24584B50E101E4DA4BC7C"/>
        <w:category>
          <w:name w:val="General"/>
          <w:gallery w:val="placeholder"/>
        </w:category>
        <w:types>
          <w:type w:val="bbPlcHdr"/>
        </w:types>
        <w:behaviors>
          <w:behavior w:val="content"/>
        </w:behaviors>
        <w:guid w:val="{713DB303-2B17-41FF-9ABD-C5F77B31DD00}"/>
      </w:docPartPr>
      <w:docPartBody>
        <w:p w:rsidR="008D66D6" w:rsidRDefault="00106B2D" w:rsidP="00106B2D">
          <w:pPr>
            <w:pStyle w:val="82C2A97EC6B24584B50E101E4DA4BC7C"/>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D7059DF793224F8494C13A3EBA93C019"/>
        <w:category>
          <w:name w:val="General"/>
          <w:gallery w:val="placeholder"/>
        </w:category>
        <w:types>
          <w:type w:val="bbPlcHdr"/>
        </w:types>
        <w:behaviors>
          <w:behavior w:val="content"/>
        </w:behaviors>
        <w:guid w:val="{6D9FFB49-8C76-41ED-905E-7F4597AD8710}"/>
      </w:docPartPr>
      <w:docPartBody>
        <w:p w:rsidR="008D66D6" w:rsidRDefault="00106B2D" w:rsidP="00106B2D">
          <w:pPr>
            <w:pStyle w:val="D7059DF793224F8494C13A3EBA93C019"/>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6A7C71C84D9E429AA0F9940D4AE3F2BF"/>
        <w:category>
          <w:name w:val="General"/>
          <w:gallery w:val="placeholder"/>
        </w:category>
        <w:types>
          <w:type w:val="bbPlcHdr"/>
        </w:types>
        <w:behaviors>
          <w:behavior w:val="content"/>
        </w:behaviors>
        <w:guid w:val="{21C3DDD0-2B31-4097-9F40-157A470230F8}"/>
      </w:docPartPr>
      <w:docPartBody>
        <w:p w:rsidR="008D66D6" w:rsidRDefault="00106B2D" w:rsidP="00106B2D">
          <w:pPr>
            <w:pStyle w:val="6A7C71C84D9E429AA0F9940D4AE3F2BF"/>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A145F674E9A7482393AD641C9A50A93F"/>
        <w:category>
          <w:name w:val="General"/>
          <w:gallery w:val="placeholder"/>
        </w:category>
        <w:types>
          <w:type w:val="bbPlcHdr"/>
        </w:types>
        <w:behaviors>
          <w:behavior w:val="content"/>
        </w:behaviors>
        <w:guid w:val="{D38BA8EB-89AF-43B2-8A49-0E780473E000}"/>
      </w:docPartPr>
      <w:docPartBody>
        <w:p w:rsidR="008D66D6" w:rsidRDefault="00106B2D" w:rsidP="00106B2D">
          <w:pPr>
            <w:pStyle w:val="A145F674E9A7482393AD641C9A50A93F"/>
          </w:pPr>
          <w:r w:rsidRPr="004C02BD">
            <w:rPr>
              <w:rStyle w:val="PlaceholderText"/>
              <w:rFonts w:ascii="Times New Roman" w:hAnsi="Times New Roman" w:cs="Times New Roman"/>
              <w:color w:val="595959" w:themeColor="text1" w:themeTint="A6"/>
              <w:sz w:val="24"/>
              <w:szCs w:val="24"/>
              <w:highlight w:val="lightGray"/>
            </w:rPr>
            <w:t>Click here to enter text</w:t>
          </w:r>
        </w:p>
      </w:docPartBody>
    </w:docPart>
    <w:docPart>
      <w:docPartPr>
        <w:name w:val="5C29175C57F94C29B7B81A55F9BFFF8B"/>
        <w:category>
          <w:name w:val="General"/>
          <w:gallery w:val="placeholder"/>
        </w:category>
        <w:types>
          <w:type w:val="bbPlcHdr"/>
        </w:types>
        <w:behaviors>
          <w:behavior w:val="content"/>
        </w:behaviors>
        <w:guid w:val="{B31CCCD6-D1AE-4473-9927-5B76A9681490}"/>
      </w:docPartPr>
      <w:docPartBody>
        <w:p w:rsidR="008D66D6" w:rsidRDefault="00106B2D" w:rsidP="00106B2D">
          <w:pPr>
            <w:pStyle w:val="5C29175C57F94C29B7B81A55F9BFFF8B"/>
          </w:pPr>
          <w:r w:rsidRPr="00D76F03">
            <w:rPr>
              <w:rStyle w:val="PlaceholderText"/>
              <w:rFonts w:ascii="Times New Roman" w:hAnsi="Times New Roman" w:cs="Times New Roman"/>
              <w:color w:val="595959" w:themeColor="text1" w:themeTint="A6"/>
              <w:sz w:val="24"/>
              <w:szCs w:val="24"/>
              <w:highlight w:val="lightGray"/>
            </w:rPr>
            <w:t>Describe the procedure or process this SOP will address</w:t>
          </w:r>
        </w:p>
      </w:docPartBody>
    </w:docPart>
    <w:docPart>
      <w:docPartPr>
        <w:name w:val="811860E0A6A0418ABABA5404ED516234"/>
        <w:category>
          <w:name w:val="General"/>
          <w:gallery w:val="placeholder"/>
        </w:category>
        <w:types>
          <w:type w:val="bbPlcHdr"/>
        </w:types>
        <w:behaviors>
          <w:behavior w:val="content"/>
        </w:behaviors>
        <w:guid w:val="{DEC0C6D9-2B55-4685-83E1-821FC2460DAF}"/>
      </w:docPartPr>
      <w:docPartBody>
        <w:p w:rsidR="008D66D6" w:rsidRDefault="00106B2D" w:rsidP="00106B2D">
          <w:pPr>
            <w:pStyle w:val="811860E0A6A0418ABABA5404ED516234"/>
          </w:pPr>
          <w:r w:rsidRPr="00D76F03">
            <w:rPr>
              <w:rStyle w:val="PlaceholderText"/>
              <w:rFonts w:ascii="Times New Roman" w:hAnsi="Times New Roman" w:cs="Times New Roman"/>
              <w:color w:val="595959" w:themeColor="text1" w:themeTint="A6"/>
              <w:sz w:val="24"/>
              <w:szCs w:val="24"/>
              <w:highlight w:val="lightGray"/>
            </w:rPr>
            <w:t>Enter AH’s name</w:t>
          </w:r>
        </w:p>
      </w:docPartBody>
    </w:docPart>
    <w:docPart>
      <w:docPartPr>
        <w:name w:val="2D4F510D482D4190B61847BCA35E3C5C"/>
        <w:category>
          <w:name w:val="General"/>
          <w:gallery w:val="placeholder"/>
        </w:category>
        <w:types>
          <w:type w:val="bbPlcHdr"/>
        </w:types>
        <w:behaviors>
          <w:behavior w:val="content"/>
        </w:behaviors>
        <w:guid w:val="{15B92EF0-93A1-4A06-A16A-825860FAF46C}"/>
      </w:docPartPr>
      <w:docPartBody>
        <w:p w:rsidR="008D66D6" w:rsidRDefault="00106B2D" w:rsidP="00106B2D">
          <w:pPr>
            <w:pStyle w:val="2D4F510D482D4190B61847BCA35E3C5C"/>
          </w:pPr>
          <w:r w:rsidRPr="00D76F03">
            <w:rPr>
              <w:rStyle w:val="PlaceholderText"/>
              <w:rFonts w:ascii="Times New Roman" w:hAnsi="Times New Roman" w:cs="Times New Roman"/>
              <w:color w:val="595959" w:themeColor="text1" w:themeTint="A6"/>
              <w:sz w:val="24"/>
              <w:szCs w:val="24"/>
              <w:highlight w:val="lightGray"/>
            </w:rPr>
            <w:t>Describe the procedure or process this SOP will address</w:t>
          </w:r>
        </w:p>
      </w:docPartBody>
    </w:docPart>
    <w:docPart>
      <w:docPartPr>
        <w:name w:val="5319408C77A74544823CC2FC333DA541"/>
        <w:category>
          <w:name w:val="General"/>
          <w:gallery w:val="placeholder"/>
        </w:category>
        <w:types>
          <w:type w:val="bbPlcHdr"/>
        </w:types>
        <w:behaviors>
          <w:behavior w:val="content"/>
        </w:behaviors>
        <w:guid w:val="{0F670977-47CF-47DE-A368-85969DB9D3EF}"/>
      </w:docPartPr>
      <w:docPartBody>
        <w:p w:rsidR="008D66D6" w:rsidRDefault="00106B2D" w:rsidP="00106B2D">
          <w:pPr>
            <w:pStyle w:val="5319408C77A74544823CC2FC333DA541"/>
          </w:pPr>
          <w:r w:rsidRPr="00EA7ED2">
            <w:rPr>
              <w:rFonts w:ascii="Times New Roman" w:hAnsi="Times New Roman" w:cs="Times New Roman"/>
              <w:b/>
              <w:sz w:val="24"/>
              <w:szCs w:val="24"/>
              <w:highlight w:val="lightGray"/>
            </w:rPr>
            <w:t>Enter Additional Section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ebkit-standard">
    <w:altName w:val="Cambria"/>
    <w:panose1 w:val="00000000000000000000"/>
    <w:charset w:val="00"/>
    <w:family w:val="roman"/>
    <w:notTrueType/>
    <w:pitch w:val="default"/>
  </w:font>
  <w:font w:name="Times">
    <w:altName w:val="﷽﷽﷽﷽﷽﷽﷽﷽"/>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B2D"/>
    <w:rsid w:val="000D1B8B"/>
    <w:rsid w:val="00106B2D"/>
    <w:rsid w:val="008D66D6"/>
    <w:rsid w:val="00DB6EBC"/>
    <w:rsid w:val="00DE0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6B2D"/>
    <w:rPr>
      <w:color w:val="808080"/>
    </w:rPr>
  </w:style>
  <w:style w:type="paragraph" w:customStyle="1" w:styleId="4EC0E82398CD489EA00B8E0F33CD4B25">
    <w:name w:val="4EC0E82398CD489EA00B8E0F33CD4B25"/>
    <w:rsid w:val="00106B2D"/>
  </w:style>
  <w:style w:type="paragraph" w:customStyle="1" w:styleId="81E68A53F8FB4CC19558ED1261FDABDC">
    <w:name w:val="81E68A53F8FB4CC19558ED1261FDABDC"/>
    <w:rsid w:val="00106B2D"/>
  </w:style>
  <w:style w:type="paragraph" w:customStyle="1" w:styleId="7603A18E72A843B38FDD7C2B51A95B84">
    <w:name w:val="7603A18E72A843B38FDD7C2B51A95B84"/>
    <w:rsid w:val="00106B2D"/>
  </w:style>
  <w:style w:type="paragraph" w:customStyle="1" w:styleId="82C2A97EC6B24584B50E101E4DA4BC7C">
    <w:name w:val="82C2A97EC6B24584B50E101E4DA4BC7C"/>
    <w:rsid w:val="00106B2D"/>
  </w:style>
  <w:style w:type="paragraph" w:customStyle="1" w:styleId="D7059DF793224F8494C13A3EBA93C019">
    <w:name w:val="D7059DF793224F8494C13A3EBA93C019"/>
    <w:rsid w:val="00106B2D"/>
  </w:style>
  <w:style w:type="paragraph" w:customStyle="1" w:styleId="6A7C71C84D9E429AA0F9940D4AE3F2BF">
    <w:name w:val="6A7C71C84D9E429AA0F9940D4AE3F2BF"/>
    <w:rsid w:val="00106B2D"/>
  </w:style>
  <w:style w:type="paragraph" w:customStyle="1" w:styleId="A145F674E9A7482393AD641C9A50A93F">
    <w:name w:val="A145F674E9A7482393AD641C9A50A93F"/>
    <w:rsid w:val="00106B2D"/>
  </w:style>
  <w:style w:type="paragraph" w:customStyle="1" w:styleId="5C29175C57F94C29B7B81A55F9BFFF8B">
    <w:name w:val="5C29175C57F94C29B7B81A55F9BFFF8B"/>
    <w:rsid w:val="00106B2D"/>
  </w:style>
  <w:style w:type="paragraph" w:customStyle="1" w:styleId="811860E0A6A0418ABABA5404ED516234">
    <w:name w:val="811860E0A6A0418ABABA5404ED516234"/>
    <w:rsid w:val="00106B2D"/>
  </w:style>
  <w:style w:type="paragraph" w:customStyle="1" w:styleId="2D4F510D482D4190B61847BCA35E3C5C">
    <w:name w:val="2D4F510D482D4190B61847BCA35E3C5C"/>
    <w:rsid w:val="00106B2D"/>
  </w:style>
  <w:style w:type="paragraph" w:customStyle="1" w:styleId="5319408C77A74544823CC2FC333DA541">
    <w:name w:val="5319408C77A74544823CC2FC333DA541"/>
    <w:rsid w:val="00106B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1489</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Margretta Murphy</dc:creator>
  <cp:keywords/>
  <dc:description/>
  <cp:lastModifiedBy>Murphy, Maggie</cp:lastModifiedBy>
  <cp:revision>13</cp:revision>
  <dcterms:created xsi:type="dcterms:W3CDTF">2021-04-03T12:39:00Z</dcterms:created>
  <dcterms:modified xsi:type="dcterms:W3CDTF">2021-07-14T18:23:00Z</dcterms:modified>
</cp:coreProperties>
</file>