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D7BB7" w14:textId="77777777" w:rsidR="00496D2D" w:rsidRPr="00122F46" w:rsidRDefault="00496D2D" w:rsidP="00A63338">
      <w:pPr>
        <w:pStyle w:val="Heading1"/>
        <w:contextualSpacing w:val="0"/>
        <w:rPr>
          <w:color w:val="002060"/>
          <w:sz w:val="24"/>
        </w:rPr>
      </w:pPr>
      <w:r w:rsidRPr="00122F46">
        <w:rPr>
          <w:color w:val="002060"/>
          <w:sz w:val="24"/>
        </w:rPr>
        <w:t>University of Arizona</w:t>
      </w:r>
    </w:p>
    <w:p w14:paraId="691FF23F" w14:textId="55E57435" w:rsidR="00496D2D" w:rsidRPr="00122F46" w:rsidRDefault="00496D2D" w:rsidP="00A63338">
      <w:pPr>
        <w:pStyle w:val="Heading2"/>
        <w:contextualSpacing w:val="0"/>
        <w:rPr>
          <w:color w:val="002060"/>
          <w:sz w:val="24"/>
        </w:rPr>
      </w:pPr>
      <w:r w:rsidRPr="00122F46">
        <w:rPr>
          <w:color w:val="002060"/>
          <w:sz w:val="24"/>
        </w:rPr>
        <w:t>Peroxide Forming Chemicals (PFC) Standard Operating Procedure</w:t>
      </w:r>
    </w:p>
    <w:p w14:paraId="099D41C4" w14:textId="77777777" w:rsidR="00496D2D" w:rsidRPr="00122F46" w:rsidRDefault="00496D2D" w:rsidP="00A63338">
      <w:pPr>
        <w:spacing w:after="0"/>
        <w:rPr>
          <w:rFonts w:ascii="Times New Roman" w:hAnsi="Times New Roman" w:cs="Times New Roman"/>
          <w:sz w:val="24"/>
          <w:szCs w:val="24"/>
        </w:rPr>
      </w:pPr>
    </w:p>
    <w:p w14:paraId="70F0BEBD" w14:textId="6C98F2FB"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[This is a template.  Fill in all necessary blanks</w:t>
      </w:r>
      <w:r w:rsidR="00481A98" w:rsidRPr="00122F46">
        <w:rPr>
          <w:rFonts w:ascii="Times New Roman" w:hAnsi="Times New Roman" w:cs="Times New Roman"/>
          <w:i/>
          <w:sz w:val="24"/>
          <w:szCs w:val="24"/>
          <w:highlight w:val="yellow"/>
        </w:rPr>
        <w:t xml:space="preserve"> </w:t>
      </w:r>
      <w:r w:rsidRPr="00122F46">
        <w:rPr>
          <w:rFonts w:ascii="Times New Roman" w:hAnsi="Times New Roman" w:cs="Times New Roman"/>
          <w:i/>
          <w:sz w:val="24"/>
          <w:szCs w:val="24"/>
          <w:highlight w:val="yellow"/>
        </w:rPr>
        <w:t>and delete all highlighted areas when complete.  Add any sections necessary for your laboratory.]</w:t>
      </w:r>
    </w:p>
    <w:p w14:paraId="5ED23DE3" w14:textId="77777777" w:rsidR="00496D2D" w:rsidRPr="00122F46" w:rsidRDefault="00496D2D" w:rsidP="00A63338">
      <w:pPr>
        <w:spacing w:after="0"/>
        <w:rPr>
          <w:rFonts w:ascii="Times New Roman" w:hAnsi="Times New Roman" w:cs="Times New Roman"/>
          <w:sz w:val="24"/>
          <w:szCs w:val="24"/>
        </w:rPr>
      </w:pPr>
    </w:p>
    <w:p w14:paraId="429D1697" w14:textId="77777777" w:rsidR="00496D2D" w:rsidRPr="00122F46" w:rsidRDefault="00496D2D" w:rsidP="00A63338">
      <w:pPr>
        <w:spacing w:after="0"/>
        <w:rPr>
          <w:rFonts w:ascii="Times New Roman" w:hAnsi="Times New Roman" w:cs="Times New Roman"/>
          <w:sz w:val="24"/>
          <w:szCs w:val="24"/>
        </w:rPr>
      </w:pPr>
      <w:r w:rsidRPr="00122F46">
        <w:rPr>
          <w:rFonts w:ascii="Times New Roman" w:hAnsi="Times New Roman" w:cs="Times New Roman"/>
          <w:b/>
          <w:color w:val="002060"/>
          <w:sz w:val="24"/>
          <w:szCs w:val="24"/>
        </w:rPr>
        <w:t>Title</w:t>
      </w:r>
      <w:r w:rsidRPr="00122F46">
        <w:rPr>
          <w:rFonts w:ascii="Times New Roman" w:hAnsi="Times New Roman" w:cs="Times New Roman"/>
          <w:b/>
          <w:sz w:val="24"/>
          <w:szCs w:val="24"/>
        </w:rPr>
        <w:t xml:space="preserve">: </w:t>
      </w:r>
      <w:r w:rsidRPr="00122F46">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C2AC9D007CC64C7B8D0C3E8D38C7F90F"/>
          </w:placeholder>
          <w:showingPlcHdr/>
        </w:sdtPr>
        <w:sdtEndPr/>
        <w:sdtContent>
          <w:r w:rsidRPr="00122F46">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F7872A1" w14:textId="77777777" w:rsidR="00496D2D" w:rsidRPr="00122F46" w:rsidRDefault="00496D2D" w:rsidP="00A63338">
      <w:pPr>
        <w:spacing w:after="0"/>
        <w:rPr>
          <w:rFonts w:ascii="Times New Roman" w:hAnsi="Times New Roman" w:cs="Times New Roman"/>
          <w:sz w:val="24"/>
          <w:szCs w:val="24"/>
        </w:rPr>
      </w:pPr>
    </w:p>
    <w:p w14:paraId="6AD240CF" w14:textId="77777777" w:rsidR="00496D2D" w:rsidRPr="00122F46" w:rsidRDefault="00496D2D" w:rsidP="00A63338">
      <w:pPr>
        <w:spacing w:after="0"/>
        <w:rPr>
          <w:rFonts w:ascii="Times New Roman" w:hAnsi="Times New Roman" w:cs="Times New Roman"/>
          <w:b/>
          <w:sz w:val="24"/>
          <w:szCs w:val="24"/>
        </w:rPr>
      </w:pPr>
      <w:r w:rsidRPr="00122F46">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CF83718F2DC8424DA0552C51017D04A4"/>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Click here to enter text</w:t>
          </w:r>
        </w:sdtContent>
      </w:sdt>
      <w:r w:rsidRPr="00122F46">
        <w:rPr>
          <w:rFonts w:ascii="Times New Roman" w:hAnsi="Times New Roman" w:cs="Times New Roman"/>
          <w:b/>
          <w:sz w:val="24"/>
          <w:szCs w:val="24"/>
        </w:rPr>
        <w:t xml:space="preserve">   </w:t>
      </w:r>
      <w:r w:rsidRPr="00122F46">
        <w:rPr>
          <w:rFonts w:ascii="Times New Roman" w:hAnsi="Times New Roman" w:cs="Times New Roman"/>
          <w:b/>
          <w:color w:val="002060"/>
          <w:sz w:val="24"/>
          <w:szCs w:val="24"/>
        </w:rPr>
        <w:t>Approval #:</w:t>
      </w:r>
      <w:r w:rsidRPr="00122F46">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528D8CDE431441DD970570E43CA01B0B"/>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Click here to enter text</w:t>
          </w:r>
        </w:sdtContent>
      </w:sdt>
    </w:p>
    <w:p w14:paraId="1F0D397E" w14:textId="77777777" w:rsidR="00496D2D" w:rsidRPr="00122F46" w:rsidRDefault="00496D2D" w:rsidP="00A63338">
      <w:pPr>
        <w:spacing w:after="0"/>
        <w:rPr>
          <w:rFonts w:ascii="Times New Roman" w:hAnsi="Times New Roman" w:cs="Times New Roman"/>
          <w:sz w:val="24"/>
          <w:szCs w:val="24"/>
        </w:rPr>
      </w:pPr>
    </w:p>
    <w:p w14:paraId="596346A7" w14:textId="77777777" w:rsidR="00496D2D" w:rsidRPr="00122F46" w:rsidRDefault="00496D2D" w:rsidP="00A63338">
      <w:pPr>
        <w:spacing w:after="0"/>
        <w:rPr>
          <w:rFonts w:ascii="Times New Roman" w:hAnsi="Times New Roman" w:cs="Times New Roman"/>
          <w:sz w:val="24"/>
          <w:szCs w:val="24"/>
        </w:rPr>
      </w:pPr>
      <w:r w:rsidRPr="00122F46">
        <w:rPr>
          <w:rFonts w:ascii="Times New Roman" w:hAnsi="Times New Roman" w:cs="Times New Roman"/>
          <w:b/>
          <w:color w:val="002060"/>
          <w:sz w:val="24"/>
          <w:szCs w:val="24"/>
        </w:rPr>
        <w:t>Approval Holder Phone Number(s):</w:t>
      </w:r>
      <w:r w:rsidRPr="00122F46">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78C112655F5149BB84038126ADA461F2"/>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Click here to enter text</w:t>
          </w:r>
        </w:sdtContent>
      </w:sdt>
    </w:p>
    <w:p w14:paraId="509A5121" w14:textId="77777777" w:rsidR="00496D2D" w:rsidRPr="00122F46" w:rsidRDefault="00496D2D" w:rsidP="00A63338">
      <w:pPr>
        <w:spacing w:after="0"/>
        <w:rPr>
          <w:rFonts w:ascii="Times New Roman" w:hAnsi="Times New Roman" w:cs="Times New Roman"/>
          <w:sz w:val="24"/>
          <w:szCs w:val="24"/>
        </w:rPr>
      </w:pPr>
    </w:p>
    <w:p w14:paraId="4B273E5F" w14:textId="77777777" w:rsidR="00496D2D" w:rsidRPr="00122F46" w:rsidRDefault="00496D2D" w:rsidP="00A63338">
      <w:pPr>
        <w:spacing w:after="0"/>
        <w:rPr>
          <w:rFonts w:ascii="Times New Roman" w:hAnsi="Times New Roman" w:cs="Times New Roman"/>
          <w:sz w:val="24"/>
          <w:szCs w:val="24"/>
        </w:rPr>
      </w:pPr>
      <w:r w:rsidRPr="00122F46">
        <w:rPr>
          <w:rFonts w:ascii="Times New Roman" w:hAnsi="Times New Roman" w:cs="Times New Roman"/>
          <w:b/>
          <w:color w:val="002060"/>
          <w:sz w:val="24"/>
          <w:szCs w:val="24"/>
        </w:rPr>
        <w:t>Approval Safety Coordinator (ASC):</w:t>
      </w:r>
      <w:r w:rsidRPr="00122F46">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697E1448B4244165A14A6609A8802F52"/>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Click here to enter text</w:t>
          </w:r>
        </w:sdtContent>
      </w:sdt>
    </w:p>
    <w:p w14:paraId="3B90A51E" w14:textId="77777777" w:rsidR="00496D2D" w:rsidRPr="00122F46" w:rsidRDefault="00496D2D" w:rsidP="00A63338">
      <w:pPr>
        <w:spacing w:after="0"/>
        <w:rPr>
          <w:rFonts w:ascii="Times New Roman" w:hAnsi="Times New Roman" w:cs="Times New Roman"/>
          <w:sz w:val="24"/>
          <w:szCs w:val="24"/>
        </w:rPr>
      </w:pPr>
    </w:p>
    <w:p w14:paraId="371B4B3D" w14:textId="77777777" w:rsidR="00496D2D" w:rsidRPr="00122F46" w:rsidRDefault="00496D2D" w:rsidP="00A63338">
      <w:pPr>
        <w:spacing w:after="0"/>
        <w:rPr>
          <w:rFonts w:ascii="Times New Roman" w:hAnsi="Times New Roman" w:cs="Times New Roman"/>
          <w:color w:val="002060"/>
          <w:sz w:val="24"/>
          <w:szCs w:val="24"/>
        </w:rPr>
      </w:pPr>
      <w:r w:rsidRPr="00122F46">
        <w:rPr>
          <w:rFonts w:ascii="Times New Roman" w:hAnsi="Times New Roman" w:cs="Times New Roman"/>
          <w:b/>
          <w:color w:val="002060"/>
          <w:sz w:val="24"/>
          <w:szCs w:val="24"/>
        </w:rPr>
        <w:t>Approval Safety Coordinator Phone Number(s):</w:t>
      </w:r>
      <w:r w:rsidRPr="00122F46">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CBBFA915B2954843B95B0125B6DCF24D"/>
          </w:placeholder>
          <w:showingPlcHdr/>
        </w:sdtPr>
        <w:sdtEndPr/>
        <w:sdtContent>
          <w:r w:rsidRPr="00122F46">
            <w:rPr>
              <w:rStyle w:val="PlaceholderText"/>
              <w:rFonts w:ascii="Times New Roman" w:hAnsi="Times New Roman" w:cs="Times New Roman"/>
              <w:color w:val="002060"/>
              <w:sz w:val="24"/>
              <w:szCs w:val="24"/>
              <w:highlight w:val="lightGray"/>
            </w:rPr>
            <w:t>Click here to enter text</w:t>
          </w:r>
        </w:sdtContent>
      </w:sdt>
    </w:p>
    <w:p w14:paraId="2D2226BF" w14:textId="77777777" w:rsidR="00496D2D" w:rsidRPr="00122F46" w:rsidRDefault="00496D2D" w:rsidP="00A63338">
      <w:pPr>
        <w:spacing w:after="0"/>
        <w:rPr>
          <w:rFonts w:ascii="Times New Roman" w:hAnsi="Times New Roman" w:cs="Times New Roman"/>
          <w:sz w:val="24"/>
          <w:szCs w:val="24"/>
        </w:rPr>
      </w:pPr>
    </w:p>
    <w:p w14:paraId="12354116" w14:textId="77777777" w:rsidR="00496D2D" w:rsidRPr="00122F46" w:rsidRDefault="00496D2D" w:rsidP="00A63338">
      <w:pPr>
        <w:spacing w:after="0"/>
        <w:rPr>
          <w:rFonts w:ascii="Times New Roman" w:hAnsi="Times New Roman" w:cs="Times New Roman"/>
          <w:b/>
          <w:sz w:val="24"/>
          <w:szCs w:val="24"/>
        </w:rPr>
      </w:pPr>
      <w:r w:rsidRPr="00122F46">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6CB9B52477E64AE39A033FE797B8A1E8"/>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Click here to enter text</w:t>
          </w:r>
        </w:sdtContent>
      </w:sdt>
    </w:p>
    <w:p w14:paraId="200E9859" w14:textId="77777777" w:rsidR="00496D2D" w:rsidRPr="00122F46" w:rsidRDefault="00496D2D" w:rsidP="00A63338">
      <w:pPr>
        <w:spacing w:after="0"/>
        <w:rPr>
          <w:rFonts w:ascii="Times New Roman" w:hAnsi="Times New Roman" w:cs="Times New Roman"/>
          <w:sz w:val="24"/>
          <w:szCs w:val="24"/>
        </w:rPr>
      </w:pPr>
    </w:p>
    <w:p w14:paraId="6AF76060" w14:textId="77777777" w:rsidR="00496D2D" w:rsidRPr="00122F46" w:rsidRDefault="00496D2D" w:rsidP="00A63338">
      <w:pPr>
        <w:pStyle w:val="ListParagraph"/>
        <w:numPr>
          <w:ilvl w:val="0"/>
          <w:numId w:val="1"/>
        </w:numPr>
        <w:spacing w:after="0"/>
        <w:ind w:left="36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Purpose</w:t>
      </w:r>
    </w:p>
    <w:p w14:paraId="302986C3" w14:textId="594411A7" w:rsidR="00496D2D" w:rsidRPr="00122F46" w:rsidRDefault="00496D2D" w:rsidP="00A63338">
      <w:pPr>
        <w:spacing w:after="0"/>
        <w:rPr>
          <w:rFonts w:ascii="Times New Roman" w:hAnsi="Times New Roman" w:cs="Times New Roman"/>
          <w:sz w:val="24"/>
          <w:szCs w:val="24"/>
        </w:rPr>
      </w:pPr>
      <w:r w:rsidRPr="00122F46">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79D7C23BBD0C43E0885827AE2C7A6B3B"/>
          </w:placeholder>
        </w:sdtPr>
        <w:sdtEndPr/>
        <w:sdtContent>
          <w:r w:rsidRPr="00122F46">
            <w:rPr>
              <w:rFonts w:ascii="Times New Roman" w:hAnsi="Times New Roman" w:cs="Times New Roman"/>
              <w:sz w:val="24"/>
              <w:szCs w:val="24"/>
            </w:rPr>
            <w:t>stor</w:t>
          </w:r>
          <w:r w:rsidR="00063427" w:rsidRPr="00122F46">
            <w:rPr>
              <w:rFonts w:ascii="Times New Roman" w:hAnsi="Times New Roman" w:cs="Times New Roman"/>
              <w:sz w:val="24"/>
              <w:szCs w:val="24"/>
            </w:rPr>
            <w:t>e</w:t>
          </w:r>
          <w:r w:rsidRPr="00122F46">
            <w:rPr>
              <w:rFonts w:ascii="Times New Roman" w:hAnsi="Times New Roman" w:cs="Times New Roman"/>
              <w:sz w:val="24"/>
              <w:szCs w:val="24"/>
            </w:rPr>
            <w:t xml:space="preserve">, </w:t>
          </w:r>
          <w:r w:rsidR="00063427" w:rsidRPr="00122F46">
            <w:rPr>
              <w:rFonts w:ascii="Times New Roman" w:hAnsi="Times New Roman" w:cs="Times New Roman"/>
              <w:sz w:val="24"/>
              <w:szCs w:val="24"/>
            </w:rPr>
            <w:t>handle</w:t>
          </w:r>
          <w:r w:rsidRPr="00122F46">
            <w:rPr>
              <w:rFonts w:ascii="Times New Roman" w:hAnsi="Times New Roman" w:cs="Times New Roman"/>
              <w:sz w:val="24"/>
              <w:szCs w:val="24"/>
            </w:rPr>
            <w:t>, use, and dispos</w:t>
          </w:r>
          <w:r w:rsidR="00063427" w:rsidRPr="00122F46">
            <w:rPr>
              <w:rFonts w:ascii="Times New Roman" w:hAnsi="Times New Roman" w:cs="Times New Roman"/>
              <w:sz w:val="24"/>
              <w:szCs w:val="24"/>
            </w:rPr>
            <w:t xml:space="preserve">e </w:t>
          </w:r>
          <w:r w:rsidRPr="00122F46">
            <w:rPr>
              <w:rFonts w:ascii="Times New Roman" w:hAnsi="Times New Roman" w:cs="Times New Roman"/>
              <w:sz w:val="24"/>
              <w:szCs w:val="24"/>
            </w:rPr>
            <w:t>of peroxide forming chemicals (PFCs)</w:t>
          </w:r>
        </w:sdtContent>
      </w:sdt>
      <w:r w:rsidRPr="00122F46">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C51901D527B44EAB8B020ED385ED0DBB"/>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Enter AH’s name</w:t>
          </w:r>
        </w:sdtContent>
      </w:sdt>
      <w:r w:rsidRPr="00122F46">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842E99EE123F4FDDB1D5BC8A8ABFAAB0"/>
          </w:placeholder>
          <w:showingPlcHdr/>
        </w:sdtPr>
        <w:sdtEndPr/>
        <w:sdtContent>
          <w:r w:rsidRPr="00122F46">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122F46">
        <w:rPr>
          <w:rFonts w:ascii="Times New Roman" w:hAnsi="Times New Roman" w:cs="Times New Roman"/>
          <w:sz w:val="24"/>
          <w:szCs w:val="24"/>
        </w:rPr>
        <w:t>.  If you have questions concerning the requirements within this SOP, contact your Approval Holder (AH) or Approval Safety Coordinator (ASC).</w:t>
      </w:r>
    </w:p>
    <w:p w14:paraId="2B7B3B2F" w14:textId="77777777" w:rsidR="00496D2D" w:rsidRPr="00122F46" w:rsidRDefault="00496D2D" w:rsidP="00A63338">
      <w:pPr>
        <w:spacing w:after="0"/>
        <w:rPr>
          <w:rFonts w:ascii="Times New Roman" w:hAnsi="Times New Roman" w:cs="Times New Roman"/>
          <w:b/>
          <w:sz w:val="24"/>
          <w:szCs w:val="24"/>
        </w:rPr>
      </w:pPr>
    </w:p>
    <w:p w14:paraId="4BADCF1D" w14:textId="77777777" w:rsidR="00496D2D" w:rsidRPr="00122F46" w:rsidRDefault="00496D2D" w:rsidP="00A63338">
      <w:pPr>
        <w:pStyle w:val="ListParagraph"/>
        <w:numPr>
          <w:ilvl w:val="0"/>
          <w:numId w:val="1"/>
        </w:numPr>
        <w:spacing w:after="0"/>
        <w:ind w:left="36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Scope</w:t>
      </w:r>
    </w:p>
    <w:p w14:paraId="65EF6406" w14:textId="77777777"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[Describe when this SOP applies and to whom this SOP applies.]</w:t>
      </w:r>
    </w:p>
    <w:p w14:paraId="2BDD27E0" w14:textId="77777777" w:rsidR="00496D2D" w:rsidRPr="00122F46" w:rsidRDefault="00496D2D" w:rsidP="00A63338">
      <w:pPr>
        <w:spacing w:after="0"/>
        <w:rPr>
          <w:rFonts w:ascii="Times New Roman" w:hAnsi="Times New Roman" w:cs="Times New Roman"/>
          <w:b/>
          <w:sz w:val="24"/>
          <w:szCs w:val="24"/>
        </w:rPr>
      </w:pPr>
    </w:p>
    <w:p w14:paraId="5E4F9337" w14:textId="76EAAD39" w:rsidR="00496D2D" w:rsidRPr="00122F46" w:rsidRDefault="00496D2D" w:rsidP="00A63338">
      <w:pPr>
        <w:pStyle w:val="ListParagraph"/>
        <w:numPr>
          <w:ilvl w:val="0"/>
          <w:numId w:val="1"/>
        </w:numPr>
        <w:spacing w:after="0"/>
        <w:ind w:left="360"/>
        <w:contextualSpacing w:val="0"/>
        <w:rPr>
          <w:rFonts w:ascii="Times New Roman" w:hAnsi="Times New Roman" w:cs="Times New Roman"/>
          <w:b/>
          <w:sz w:val="24"/>
          <w:szCs w:val="24"/>
        </w:rPr>
      </w:pPr>
      <w:r w:rsidRPr="00122F46">
        <w:rPr>
          <w:rFonts w:ascii="Times New Roman" w:hAnsi="Times New Roman" w:cs="Times New Roman"/>
          <w:b/>
          <w:sz w:val="24"/>
          <w:szCs w:val="24"/>
        </w:rPr>
        <w:t>Hazard Descr</w:t>
      </w:r>
      <w:r w:rsidRPr="00122F46">
        <w:rPr>
          <w:rFonts w:ascii="Times New Roman" w:hAnsi="Times New Roman" w:cs="Times New Roman"/>
          <w:b/>
          <w:color w:val="002060"/>
          <w:sz w:val="24"/>
          <w:szCs w:val="24"/>
        </w:rPr>
        <w:t>iption</w:t>
      </w:r>
    </w:p>
    <w:p w14:paraId="436EAD6C" w14:textId="2F48EF0F" w:rsidR="00496D2D" w:rsidRPr="00122F46" w:rsidRDefault="00496D2D" w:rsidP="00C77258">
      <w:pPr>
        <w:spacing w:after="0"/>
        <w:rPr>
          <w:rFonts w:ascii="Times New Roman" w:hAnsi="Times New Roman" w:cs="Times New Roman"/>
          <w:b/>
          <w:sz w:val="24"/>
          <w:szCs w:val="24"/>
        </w:rPr>
      </w:pPr>
    </w:p>
    <w:p w14:paraId="47516C4E" w14:textId="77777777" w:rsidR="00496D2D" w:rsidRPr="00122F46" w:rsidRDefault="00496D2D" w:rsidP="00A63338">
      <w:pPr>
        <w:spacing w:after="0" w:line="239" w:lineRule="auto"/>
        <w:ind w:left="28" w:right="48" w:firstLine="1"/>
        <w:rPr>
          <w:rFonts w:ascii="Times New Roman" w:hAnsi="Times New Roman" w:cs="Times New Roman"/>
          <w:sz w:val="24"/>
          <w:szCs w:val="24"/>
        </w:rPr>
      </w:pPr>
      <w:r w:rsidRPr="00122F46">
        <w:rPr>
          <w:rFonts w:ascii="Times New Roman" w:hAnsi="Times New Roman" w:cs="Times New Roman"/>
          <w:sz w:val="24"/>
          <w:szCs w:val="24"/>
        </w:rPr>
        <w:t xml:space="preserve">Peroxide formation in common laboratory chemicals is caused by an autoxidation reaction.  The reaction can be initiated by light, heat, introduction of a contaminant, oxygen or the loss of an inhibitor.  Some chemicals have inhibitors such as BHT (butylated hydroxytoluene), hydroquinone, and diphenylamine to slow peroxide formation. Most organic peroxide crystals are sensitive to heat, shock, or friction, and their accumulation in laboratory reagents has resulted in numerous explosions.   For this reason, it is important to identify and control chemicals which form potentially explosive peroxides.   </w:t>
      </w:r>
    </w:p>
    <w:p w14:paraId="19B4D9CF" w14:textId="77777777" w:rsidR="00496D2D" w:rsidRPr="00122F46" w:rsidRDefault="00496D2D" w:rsidP="00A63338">
      <w:pPr>
        <w:spacing w:after="0"/>
        <w:ind w:left="29"/>
        <w:rPr>
          <w:rFonts w:ascii="Times New Roman" w:hAnsi="Times New Roman" w:cs="Times New Roman"/>
          <w:sz w:val="24"/>
          <w:szCs w:val="24"/>
        </w:rPr>
      </w:pPr>
      <w:r w:rsidRPr="00122F46">
        <w:rPr>
          <w:rFonts w:ascii="Times New Roman" w:hAnsi="Times New Roman" w:cs="Times New Roman"/>
          <w:sz w:val="24"/>
          <w:szCs w:val="24"/>
        </w:rPr>
        <w:t xml:space="preserve"> </w:t>
      </w:r>
    </w:p>
    <w:p w14:paraId="4A149C23" w14:textId="77777777" w:rsidR="00496D2D" w:rsidRPr="00122F46" w:rsidRDefault="00496D2D" w:rsidP="00A63338">
      <w:pPr>
        <w:spacing w:after="0"/>
        <w:ind w:left="29"/>
        <w:rPr>
          <w:rFonts w:ascii="Times New Roman" w:hAnsi="Times New Roman" w:cs="Times New Roman"/>
          <w:sz w:val="24"/>
          <w:szCs w:val="24"/>
        </w:rPr>
      </w:pPr>
      <w:r w:rsidRPr="00122F46">
        <w:rPr>
          <w:rFonts w:ascii="Times New Roman" w:eastAsia="Calibri" w:hAnsi="Times New Roman" w:cs="Times New Roman"/>
          <w:b/>
          <w:sz w:val="24"/>
          <w:szCs w:val="24"/>
          <w:u w:val="single" w:color="000000"/>
        </w:rPr>
        <w:t>Peroxide Forming Compounds</w:t>
      </w:r>
      <w:r w:rsidRPr="00122F46">
        <w:rPr>
          <w:rFonts w:ascii="Times New Roman" w:eastAsia="Calibri" w:hAnsi="Times New Roman" w:cs="Times New Roman"/>
          <w:b/>
          <w:sz w:val="24"/>
          <w:szCs w:val="24"/>
        </w:rPr>
        <w:t xml:space="preserve"> </w:t>
      </w:r>
      <w:r w:rsidRPr="00122F46">
        <w:rPr>
          <w:rFonts w:ascii="Times New Roman" w:hAnsi="Times New Roman" w:cs="Times New Roman"/>
          <w:sz w:val="24"/>
          <w:szCs w:val="24"/>
        </w:rPr>
        <w:t xml:space="preserve"> </w:t>
      </w:r>
    </w:p>
    <w:p w14:paraId="13B6BE90" w14:textId="77777777" w:rsidR="00496D2D" w:rsidRPr="00122F46" w:rsidRDefault="00496D2D" w:rsidP="00A63338">
      <w:pPr>
        <w:spacing w:after="0" w:line="237" w:lineRule="auto"/>
        <w:ind w:left="29" w:right="45"/>
        <w:rPr>
          <w:rFonts w:ascii="Times New Roman" w:hAnsi="Times New Roman" w:cs="Times New Roman"/>
          <w:sz w:val="24"/>
          <w:szCs w:val="24"/>
        </w:rPr>
      </w:pPr>
      <w:r w:rsidRPr="00122F46">
        <w:rPr>
          <w:rFonts w:ascii="Times New Roman" w:hAnsi="Times New Roman" w:cs="Times New Roman"/>
          <w:sz w:val="24"/>
          <w:szCs w:val="24"/>
        </w:rPr>
        <w:t xml:space="preserve">In general, the more volatile the compound, the greater its hazard, since the evaporation of the compound allows the peroxide to concentrate.  Peroxide accumulation is a balance between peroxide formation and degradation.  Refer to the tables below for some common peroxide forming chemicals and testing procedures. </w:t>
      </w:r>
    </w:p>
    <w:p w14:paraId="64B9579A" w14:textId="77777777" w:rsidR="00496D2D" w:rsidRPr="00122F46" w:rsidRDefault="00496D2D" w:rsidP="00A63338">
      <w:pPr>
        <w:spacing w:after="0"/>
        <w:ind w:left="29"/>
        <w:rPr>
          <w:rFonts w:ascii="Times New Roman" w:hAnsi="Times New Roman" w:cs="Times New Roman"/>
          <w:sz w:val="24"/>
          <w:szCs w:val="24"/>
        </w:rPr>
      </w:pPr>
      <w:r w:rsidRPr="00122F46">
        <w:rPr>
          <w:rFonts w:ascii="Times New Roman" w:hAnsi="Times New Roman" w:cs="Times New Roman"/>
          <w:sz w:val="24"/>
          <w:szCs w:val="24"/>
        </w:rPr>
        <w:t xml:space="preserve"> </w:t>
      </w:r>
    </w:p>
    <w:p w14:paraId="35629F1D" w14:textId="77777777" w:rsidR="00496D2D" w:rsidRPr="00122F46" w:rsidRDefault="00496D2D" w:rsidP="00A63338">
      <w:pPr>
        <w:spacing w:after="0" w:line="239" w:lineRule="auto"/>
        <w:ind w:left="29"/>
        <w:rPr>
          <w:rFonts w:ascii="Times New Roman" w:hAnsi="Times New Roman" w:cs="Times New Roman"/>
          <w:sz w:val="24"/>
          <w:szCs w:val="24"/>
        </w:rPr>
      </w:pPr>
      <w:r w:rsidRPr="00122F46">
        <w:rPr>
          <w:rFonts w:ascii="Times New Roman" w:hAnsi="Times New Roman" w:cs="Times New Roman"/>
          <w:sz w:val="24"/>
          <w:szCs w:val="24"/>
        </w:rPr>
        <w:lastRenderedPageBreak/>
        <w:t xml:space="preserve">Organic peroxide forming materials can form shock-sensitive organic peroxide crystals over time or upon exposure to air. </w:t>
      </w:r>
      <w:r w:rsidRPr="00122F46">
        <w:rPr>
          <w:rFonts w:ascii="Times New Roman" w:eastAsia="Calibri" w:hAnsi="Times New Roman" w:cs="Times New Roman"/>
          <w:b/>
          <w:sz w:val="24"/>
          <w:szCs w:val="24"/>
        </w:rPr>
        <w:t xml:space="preserve">Also check each material’s SDS to determine if a chemical can form peroxides, and to check for other hazards. </w:t>
      </w:r>
      <w:r w:rsidRPr="00122F46">
        <w:rPr>
          <w:rFonts w:ascii="Times New Roman" w:hAnsi="Times New Roman" w:cs="Times New Roman"/>
          <w:sz w:val="24"/>
          <w:szCs w:val="24"/>
        </w:rPr>
        <w:t xml:space="preserve"> </w:t>
      </w:r>
    </w:p>
    <w:p w14:paraId="0F408D6F" w14:textId="4C345775" w:rsidR="00496D2D" w:rsidRPr="00122F46" w:rsidRDefault="00496D2D" w:rsidP="00A63338">
      <w:pPr>
        <w:spacing w:after="0"/>
        <w:ind w:left="29"/>
        <w:rPr>
          <w:rFonts w:ascii="Times New Roman" w:hAnsi="Times New Roman" w:cs="Times New Roman"/>
          <w:sz w:val="24"/>
          <w:szCs w:val="24"/>
        </w:rPr>
      </w:pPr>
      <w:r w:rsidRPr="00122F46">
        <w:rPr>
          <w:rFonts w:ascii="Times New Roman" w:hAnsi="Times New Roman" w:cs="Times New Roman"/>
          <w:sz w:val="24"/>
          <w:szCs w:val="24"/>
        </w:rPr>
        <w:t xml:space="preserve"> </w:t>
      </w:r>
    </w:p>
    <w:p w14:paraId="592E3436" w14:textId="6F5960CF" w:rsidR="00496D2D" w:rsidRPr="00122F46" w:rsidRDefault="00496D2D" w:rsidP="00A63338">
      <w:pPr>
        <w:spacing w:after="0"/>
        <w:ind w:right="357"/>
        <w:rPr>
          <w:rFonts w:ascii="Times New Roman" w:hAnsi="Times New Roman" w:cs="Times New Roman"/>
          <w:sz w:val="24"/>
          <w:szCs w:val="24"/>
        </w:rPr>
      </w:pPr>
      <w:r w:rsidRPr="00122F46">
        <w:rPr>
          <w:rFonts w:ascii="Times New Roman" w:hAnsi="Times New Roman" w:cs="Times New Roman"/>
          <w:sz w:val="24"/>
          <w:szCs w:val="24"/>
        </w:rPr>
        <w:t xml:space="preserve">There are four classes of PFCs which have different storage requirements. Unopened containers of all four classes may be stored up to 18 months from the received date or the expiration date, whichever is sooner.  Specific guidelines for allowable storage limits of opened containers based on these classifications are listed below.  Extensions may be granted if the lab can demonstrate that the PFCs in question are safe to use through routine testing as described below. Labs are responsible for maintaining these testing records and if complete records cannot be produced, containers must be disposed as expired peroxide-forming hazardous waste. </w:t>
      </w:r>
    </w:p>
    <w:p w14:paraId="52E3E939" w14:textId="77777777" w:rsidR="00A22418" w:rsidRPr="00122F46" w:rsidRDefault="00A22418" w:rsidP="00A63338">
      <w:pPr>
        <w:spacing w:after="0"/>
        <w:ind w:right="357"/>
        <w:rPr>
          <w:rFonts w:ascii="Times New Roman" w:hAnsi="Times New Roman" w:cs="Times New Roman"/>
          <w:sz w:val="24"/>
          <w:szCs w:val="24"/>
        </w:rPr>
      </w:pPr>
    </w:p>
    <w:p w14:paraId="32CF65A8" w14:textId="0C770BA6" w:rsidR="00496D2D" w:rsidRPr="00122F46" w:rsidRDefault="00496D2D" w:rsidP="00A63338">
      <w:pPr>
        <w:spacing w:after="0" w:line="266" w:lineRule="auto"/>
        <w:ind w:left="455" w:right="168" w:hanging="10"/>
        <w:rPr>
          <w:rFonts w:ascii="Times New Roman" w:hAnsi="Times New Roman" w:cs="Times New Roman"/>
          <w:b/>
          <w:sz w:val="24"/>
          <w:szCs w:val="24"/>
        </w:rPr>
      </w:pPr>
      <w:r w:rsidRPr="00122F46">
        <w:rPr>
          <w:rFonts w:ascii="Times New Roman" w:hAnsi="Times New Roman" w:cs="Times New Roman"/>
          <w:b/>
          <w:sz w:val="24"/>
          <w:szCs w:val="24"/>
        </w:rPr>
        <w:t xml:space="preserve">Class 1 PFCs </w:t>
      </w:r>
    </w:p>
    <w:p w14:paraId="4E068DE9" w14:textId="77777777" w:rsidR="00A22418" w:rsidRPr="00122F46" w:rsidRDefault="00A22418" w:rsidP="00A63338">
      <w:pPr>
        <w:spacing w:after="0" w:line="266" w:lineRule="auto"/>
        <w:ind w:left="455" w:right="168" w:hanging="10"/>
        <w:rPr>
          <w:rFonts w:ascii="Times New Roman" w:hAnsi="Times New Roman" w:cs="Times New Roman"/>
          <w:sz w:val="24"/>
          <w:szCs w:val="24"/>
        </w:rPr>
      </w:pPr>
    </w:p>
    <w:p w14:paraId="597BA8BC" w14:textId="39A54195" w:rsidR="00496D2D" w:rsidRPr="00122F46" w:rsidRDefault="00496D2D" w:rsidP="00A63338">
      <w:pPr>
        <w:spacing w:after="0"/>
        <w:ind w:right="358"/>
        <w:rPr>
          <w:rFonts w:ascii="Times New Roman" w:hAnsi="Times New Roman" w:cs="Times New Roman"/>
          <w:sz w:val="24"/>
          <w:szCs w:val="24"/>
        </w:rPr>
      </w:pPr>
      <w:r w:rsidRPr="00122F46">
        <w:rPr>
          <w:rFonts w:ascii="Times New Roman" w:hAnsi="Times New Roman" w:cs="Times New Roman"/>
          <w:sz w:val="24"/>
          <w:szCs w:val="24"/>
        </w:rPr>
        <w:t xml:space="preserve">Class 1 chemicals form hazardous concentrations of peroxides after prolonged storage. These must be tested monthly for peroxides starting </w:t>
      </w:r>
      <w:r w:rsidRPr="00122F46">
        <w:rPr>
          <w:rFonts w:ascii="Times New Roman" w:hAnsi="Times New Roman" w:cs="Times New Roman"/>
          <w:b/>
          <w:bCs/>
          <w:sz w:val="24"/>
          <w:szCs w:val="24"/>
        </w:rPr>
        <w:t>3 months</w:t>
      </w:r>
      <w:r w:rsidRPr="00122F46">
        <w:rPr>
          <w:rFonts w:ascii="Times New Roman" w:hAnsi="Times New Roman" w:cs="Times New Roman"/>
          <w:sz w:val="24"/>
          <w:szCs w:val="24"/>
        </w:rPr>
        <w:t xml:space="preserve"> </w:t>
      </w:r>
      <w:r w:rsidRPr="00122F46">
        <w:rPr>
          <w:rFonts w:ascii="Times New Roman" w:hAnsi="Times New Roman" w:cs="Times New Roman"/>
          <w:b/>
          <w:bCs/>
          <w:sz w:val="24"/>
          <w:szCs w:val="24"/>
        </w:rPr>
        <w:t xml:space="preserve">from opening and disposed within 12 months of opening. </w:t>
      </w:r>
    </w:p>
    <w:p w14:paraId="13D1B6AA" w14:textId="77777777" w:rsidR="00A22418" w:rsidRPr="00122F46" w:rsidRDefault="00A22418" w:rsidP="00A63338">
      <w:pPr>
        <w:spacing w:after="0"/>
        <w:ind w:right="358"/>
        <w:rPr>
          <w:rFonts w:ascii="Times New Roman" w:hAnsi="Times New Roman" w:cs="Times New Roman"/>
          <w:sz w:val="24"/>
          <w:szCs w:val="24"/>
        </w:rPr>
      </w:pPr>
    </w:p>
    <w:tbl>
      <w:tblPr>
        <w:tblStyle w:val="TableGrid"/>
        <w:tblW w:w="9358" w:type="dxa"/>
        <w:tblInd w:w="446" w:type="dxa"/>
        <w:tblCellMar>
          <w:top w:w="78" w:type="dxa"/>
          <w:left w:w="107" w:type="dxa"/>
          <w:right w:w="115" w:type="dxa"/>
        </w:tblCellMar>
        <w:tblLook w:val="04A0" w:firstRow="1" w:lastRow="0" w:firstColumn="1" w:lastColumn="0" w:noHBand="0" w:noVBand="1"/>
      </w:tblPr>
      <w:tblGrid>
        <w:gridCol w:w="3119"/>
        <w:gridCol w:w="3121"/>
        <w:gridCol w:w="3118"/>
      </w:tblGrid>
      <w:tr w:rsidR="00496D2D" w:rsidRPr="00122F46" w14:paraId="0DC9142B" w14:textId="77777777" w:rsidTr="00CF3D50">
        <w:trPr>
          <w:trHeight w:val="343"/>
        </w:trPr>
        <w:tc>
          <w:tcPr>
            <w:tcW w:w="3119" w:type="dxa"/>
            <w:tcBorders>
              <w:top w:val="single" w:sz="4" w:space="0" w:color="000000"/>
              <w:left w:val="single" w:sz="4" w:space="0" w:color="000000"/>
              <w:bottom w:val="single" w:sz="4" w:space="0" w:color="000000"/>
              <w:right w:val="nil"/>
            </w:tcBorders>
            <w:shd w:val="clear" w:color="auto" w:fill="E6E6E6"/>
          </w:tcPr>
          <w:p w14:paraId="780511CE" w14:textId="77777777" w:rsidR="00496D2D" w:rsidRPr="00122F46" w:rsidRDefault="00496D2D" w:rsidP="00A63338">
            <w:pPr>
              <w:spacing w:line="259" w:lineRule="auto"/>
              <w:rPr>
                <w:rFonts w:ascii="Times New Roman" w:hAnsi="Times New Roman" w:cs="Times New Roman"/>
                <w:sz w:val="24"/>
                <w:szCs w:val="24"/>
              </w:rPr>
            </w:pPr>
          </w:p>
        </w:tc>
        <w:tc>
          <w:tcPr>
            <w:tcW w:w="3121" w:type="dxa"/>
            <w:tcBorders>
              <w:top w:val="single" w:sz="4" w:space="0" w:color="000000"/>
              <w:left w:val="nil"/>
              <w:bottom w:val="single" w:sz="4" w:space="0" w:color="000000"/>
              <w:right w:val="nil"/>
            </w:tcBorders>
            <w:shd w:val="clear" w:color="auto" w:fill="E6E6E6"/>
          </w:tcPr>
          <w:p w14:paraId="7589000C" w14:textId="77777777" w:rsidR="00496D2D" w:rsidRPr="00122F46" w:rsidRDefault="00496D2D" w:rsidP="00A63338">
            <w:pPr>
              <w:spacing w:line="259" w:lineRule="auto"/>
              <w:ind w:right="102"/>
              <w:jc w:val="center"/>
              <w:rPr>
                <w:rFonts w:ascii="Times New Roman" w:hAnsi="Times New Roman" w:cs="Times New Roman"/>
                <w:sz w:val="24"/>
                <w:szCs w:val="24"/>
              </w:rPr>
            </w:pPr>
            <w:r w:rsidRPr="00122F46">
              <w:rPr>
                <w:rFonts w:ascii="Times New Roman" w:hAnsi="Times New Roman" w:cs="Times New Roman"/>
                <w:b/>
                <w:sz w:val="24"/>
                <w:szCs w:val="24"/>
              </w:rPr>
              <w:t xml:space="preserve">Class 1 PFCs </w:t>
            </w:r>
          </w:p>
        </w:tc>
        <w:tc>
          <w:tcPr>
            <w:tcW w:w="3118" w:type="dxa"/>
            <w:tcBorders>
              <w:top w:val="single" w:sz="4" w:space="0" w:color="000000"/>
              <w:left w:val="nil"/>
              <w:bottom w:val="single" w:sz="4" w:space="0" w:color="000000"/>
              <w:right w:val="single" w:sz="4" w:space="0" w:color="000000"/>
            </w:tcBorders>
            <w:shd w:val="clear" w:color="auto" w:fill="E6E6E6"/>
          </w:tcPr>
          <w:p w14:paraId="23D3C213"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1B4136BC" w14:textId="77777777" w:rsidTr="00CF3D50">
        <w:trPr>
          <w:trHeight w:val="349"/>
        </w:trPr>
        <w:tc>
          <w:tcPr>
            <w:tcW w:w="3119" w:type="dxa"/>
            <w:tcBorders>
              <w:top w:val="single" w:sz="4" w:space="0" w:color="000000"/>
              <w:left w:val="single" w:sz="4" w:space="0" w:color="000000"/>
              <w:bottom w:val="single" w:sz="4" w:space="0" w:color="000000"/>
              <w:right w:val="single" w:sz="4" w:space="0" w:color="000000"/>
            </w:tcBorders>
          </w:tcPr>
          <w:p w14:paraId="7617711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Isopropyl ether </w:t>
            </w:r>
          </w:p>
        </w:tc>
        <w:tc>
          <w:tcPr>
            <w:tcW w:w="3121" w:type="dxa"/>
            <w:tcBorders>
              <w:top w:val="single" w:sz="4" w:space="0" w:color="000000"/>
              <w:left w:val="single" w:sz="4" w:space="0" w:color="000000"/>
              <w:bottom w:val="single" w:sz="4" w:space="0" w:color="000000"/>
              <w:right w:val="single" w:sz="4" w:space="0" w:color="000000"/>
            </w:tcBorders>
          </w:tcPr>
          <w:p w14:paraId="7C5B47EA"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Potassium amide </w:t>
            </w:r>
          </w:p>
        </w:tc>
        <w:tc>
          <w:tcPr>
            <w:tcW w:w="3118" w:type="dxa"/>
            <w:tcBorders>
              <w:top w:val="single" w:sz="4" w:space="0" w:color="000000"/>
              <w:left w:val="single" w:sz="4" w:space="0" w:color="000000"/>
              <w:bottom w:val="single" w:sz="4" w:space="0" w:color="000000"/>
              <w:right w:val="single" w:sz="4" w:space="0" w:color="000000"/>
            </w:tcBorders>
          </w:tcPr>
          <w:p w14:paraId="54E2C8E1"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Vinylidene chloride </w:t>
            </w:r>
          </w:p>
        </w:tc>
      </w:tr>
      <w:tr w:rsidR="00496D2D" w:rsidRPr="00122F46" w14:paraId="7F5EE480" w14:textId="77777777" w:rsidTr="00CF3D50">
        <w:trPr>
          <w:trHeight w:val="346"/>
        </w:trPr>
        <w:tc>
          <w:tcPr>
            <w:tcW w:w="3119" w:type="dxa"/>
            <w:tcBorders>
              <w:top w:val="single" w:sz="4" w:space="0" w:color="000000"/>
              <w:left w:val="single" w:sz="4" w:space="0" w:color="000000"/>
              <w:bottom w:val="single" w:sz="4" w:space="0" w:color="000000"/>
              <w:right w:val="single" w:sz="4" w:space="0" w:color="000000"/>
            </w:tcBorders>
          </w:tcPr>
          <w:p w14:paraId="2FDD795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Divinyl acetylene </w:t>
            </w:r>
          </w:p>
        </w:tc>
        <w:tc>
          <w:tcPr>
            <w:tcW w:w="3121" w:type="dxa"/>
            <w:tcBorders>
              <w:top w:val="single" w:sz="4" w:space="0" w:color="000000"/>
              <w:left w:val="single" w:sz="4" w:space="0" w:color="000000"/>
              <w:bottom w:val="single" w:sz="4" w:space="0" w:color="000000"/>
              <w:right w:val="single" w:sz="4" w:space="0" w:color="000000"/>
            </w:tcBorders>
          </w:tcPr>
          <w:p w14:paraId="5E854E3B"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Potassium metal </w:t>
            </w:r>
          </w:p>
        </w:tc>
        <w:tc>
          <w:tcPr>
            <w:tcW w:w="3118" w:type="dxa"/>
            <w:tcBorders>
              <w:top w:val="single" w:sz="4" w:space="0" w:color="000000"/>
              <w:left w:val="single" w:sz="4" w:space="0" w:color="000000"/>
              <w:bottom w:val="single" w:sz="4" w:space="0" w:color="000000"/>
              <w:right w:val="single" w:sz="4" w:space="0" w:color="000000"/>
            </w:tcBorders>
            <w:shd w:val="clear" w:color="auto" w:fill="E6E6E6"/>
          </w:tcPr>
          <w:p w14:paraId="3B1713C9"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6D519E0E" w14:textId="77777777" w:rsidTr="00CF3D50">
        <w:trPr>
          <w:trHeight w:val="344"/>
        </w:trPr>
        <w:tc>
          <w:tcPr>
            <w:tcW w:w="3119" w:type="dxa"/>
            <w:tcBorders>
              <w:top w:val="single" w:sz="4" w:space="0" w:color="000000"/>
              <w:left w:val="single" w:sz="4" w:space="0" w:color="000000"/>
              <w:bottom w:val="single" w:sz="4" w:space="0" w:color="000000"/>
              <w:right w:val="single" w:sz="4" w:space="0" w:color="000000"/>
            </w:tcBorders>
          </w:tcPr>
          <w:p w14:paraId="7671049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Divinyl ether </w:t>
            </w:r>
          </w:p>
        </w:tc>
        <w:tc>
          <w:tcPr>
            <w:tcW w:w="3121" w:type="dxa"/>
            <w:tcBorders>
              <w:top w:val="single" w:sz="4" w:space="0" w:color="000000"/>
              <w:left w:val="single" w:sz="4" w:space="0" w:color="000000"/>
              <w:bottom w:val="single" w:sz="4" w:space="0" w:color="000000"/>
              <w:right w:val="single" w:sz="4" w:space="0" w:color="000000"/>
            </w:tcBorders>
          </w:tcPr>
          <w:p w14:paraId="68C961D4"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Sodium amide </w:t>
            </w:r>
          </w:p>
        </w:tc>
        <w:tc>
          <w:tcPr>
            <w:tcW w:w="3118" w:type="dxa"/>
            <w:tcBorders>
              <w:top w:val="single" w:sz="4" w:space="0" w:color="000000"/>
              <w:left w:val="single" w:sz="4" w:space="0" w:color="000000"/>
              <w:bottom w:val="single" w:sz="4" w:space="0" w:color="000000"/>
              <w:right w:val="single" w:sz="4" w:space="0" w:color="000000"/>
            </w:tcBorders>
            <w:shd w:val="clear" w:color="auto" w:fill="E6E6E6"/>
          </w:tcPr>
          <w:p w14:paraId="10BAE78C" w14:textId="77777777" w:rsidR="00496D2D" w:rsidRPr="00122F46" w:rsidRDefault="00496D2D" w:rsidP="00A63338">
            <w:pPr>
              <w:spacing w:line="259" w:lineRule="auto"/>
              <w:rPr>
                <w:rFonts w:ascii="Times New Roman" w:hAnsi="Times New Roman" w:cs="Times New Roman"/>
                <w:sz w:val="24"/>
                <w:szCs w:val="24"/>
              </w:rPr>
            </w:pPr>
          </w:p>
        </w:tc>
      </w:tr>
    </w:tbl>
    <w:p w14:paraId="60DDD79B" w14:textId="77777777" w:rsidR="00A22418" w:rsidRPr="00122F46" w:rsidRDefault="00A22418" w:rsidP="00A63338">
      <w:pPr>
        <w:spacing w:after="0" w:line="266" w:lineRule="auto"/>
        <w:ind w:left="455" w:right="168" w:hanging="10"/>
        <w:rPr>
          <w:rFonts w:ascii="Times New Roman" w:hAnsi="Times New Roman" w:cs="Times New Roman"/>
          <w:b/>
          <w:sz w:val="24"/>
          <w:szCs w:val="24"/>
        </w:rPr>
      </w:pPr>
    </w:p>
    <w:p w14:paraId="6F2961C4" w14:textId="6C7EFCBB" w:rsidR="00496D2D" w:rsidRPr="00122F46" w:rsidRDefault="00496D2D" w:rsidP="00A63338">
      <w:pPr>
        <w:spacing w:after="0" w:line="266" w:lineRule="auto"/>
        <w:ind w:left="455" w:right="168" w:hanging="10"/>
        <w:rPr>
          <w:rFonts w:ascii="Times New Roman" w:hAnsi="Times New Roman" w:cs="Times New Roman"/>
          <w:b/>
          <w:sz w:val="24"/>
          <w:szCs w:val="24"/>
        </w:rPr>
      </w:pPr>
      <w:r w:rsidRPr="00122F46">
        <w:rPr>
          <w:rFonts w:ascii="Times New Roman" w:hAnsi="Times New Roman" w:cs="Times New Roman"/>
          <w:b/>
          <w:sz w:val="24"/>
          <w:szCs w:val="24"/>
        </w:rPr>
        <w:t xml:space="preserve">Class 2 PFCs </w:t>
      </w:r>
    </w:p>
    <w:p w14:paraId="5EB29103" w14:textId="77777777" w:rsidR="00A22418" w:rsidRPr="00122F46" w:rsidRDefault="00A22418" w:rsidP="00A63338">
      <w:pPr>
        <w:spacing w:after="0" w:line="266" w:lineRule="auto"/>
        <w:ind w:left="455" w:right="168" w:hanging="10"/>
        <w:rPr>
          <w:rFonts w:ascii="Times New Roman" w:hAnsi="Times New Roman" w:cs="Times New Roman"/>
          <w:sz w:val="24"/>
          <w:szCs w:val="24"/>
        </w:rPr>
      </w:pPr>
    </w:p>
    <w:p w14:paraId="21987E96" w14:textId="77777777" w:rsidR="00496D2D" w:rsidRPr="00122F46" w:rsidRDefault="00496D2D" w:rsidP="00A63338">
      <w:pPr>
        <w:spacing w:after="0"/>
        <w:ind w:right="357"/>
        <w:rPr>
          <w:rFonts w:ascii="Times New Roman" w:hAnsi="Times New Roman" w:cs="Times New Roman"/>
          <w:sz w:val="24"/>
          <w:szCs w:val="24"/>
        </w:rPr>
      </w:pPr>
      <w:r w:rsidRPr="00122F46">
        <w:rPr>
          <w:rFonts w:ascii="Times New Roman" w:hAnsi="Times New Roman" w:cs="Times New Roman"/>
          <w:sz w:val="24"/>
          <w:szCs w:val="24"/>
        </w:rPr>
        <w:t xml:space="preserve">This group of chemicals will readily form hazardous concentrations of peroxides when they become concentrated (e.g., via evaporation or distillation). The concentration process defeats the action of most auto-oxidation inhibitors.  As a result, these chemicals should be tested monthly for peroxides </w:t>
      </w:r>
      <w:r w:rsidRPr="00122F46">
        <w:rPr>
          <w:rFonts w:ascii="Times New Roman" w:hAnsi="Times New Roman" w:cs="Times New Roman"/>
          <w:b/>
          <w:bCs/>
          <w:sz w:val="24"/>
          <w:szCs w:val="24"/>
        </w:rPr>
        <w:t xml:space="preserve">starting 12 months from opening, or tested monthly for peroxides starting 3 months from opening if uninhibited. </w:t>
      </w:r>
    </w:p>
    <w:tbl>
      <w:tblPr>
        <w:tblStyle w:val="TableGrid"/>
        <w:tblW w:w="9358" w:type="dxa"/>
        <w:tblInd w:w="446" w:type="dxa"/>
        <w:tblCellMar>
          <w:top w:w="78" w:type="dxa"/>
          <w:left w:w="107" w:type="dxa"/>
          <w:right w:w="115" w:type="dxa"/>
        </w:tblCellMar>
        <w:tblLook w:val="04A0" w:firstRow="1" w:lastRow="0" w:firstColumn="1" w:lastColumn="0" w:noHBand="0" w:noVBand="1"/>
      </w:tblPr>
      <w:tblGrid>
        <w:gridCol w:w="3119"/>
        <w:gridCol w:w="3120"/>
        <w:gridCol w:w="3119"/>
      </w:tblGrid>
      <w:tr w:rsidR="00496D2D" w:rsidRPr="00122F46" w14:paraId="2B1752F3" w14:textId="77777777" w:rsidTr="00CF3D50">
        <w:trPr>
          <w:trHeight w:val="343"/>
        </w:trPr>
        <w:tc>
          <w:tcPr>
            <w:tcW w:w="3119" w:type="dxa"/>
            <w:tcBorders>
              <w:top w:val="single" w:sz="4" w:space="0" w:color="000000"/>
              <w:left w:val="single" w:sz="4" w:space="0" w:color="000000"/>
              <w:bottom w:val="single" w:sz="4" w:space="0" w:color="000000"/>
              <w:right w:val="nil"/>
            </w:tcBorders>
            <w:shd w:val="clear" w:color="auto" w:fill="E6E6E6"/>
          </w:tcPr>
          <w:p w14:paraId="723D06FF" w14:textId="77777777" w:rsidR="00496D2D" w:rsidRPr="00122F46" w:rsidRDefault="00496D2D" w:rsidP="00A63338">
            <w:pPr>
              <w:spacing w:line="259" w:lineRule="auto"/>
              <w:rPr>
                <w:rFonts w:ascii="Times New Roman" w:hAnsi="Times New Roman" w:cs="Times New Roman"/>
                <w:sz w:val="24"/>
                <w:szCs w:val="24"/>
              </w:rPr>
            </w:pPr>
          </w:p>
        </w:tc>
        <w:tc>
          <w:tcPr>
            <w:tcW w:w="3120" w:type="dxa"/>
            <w:tcBorders>
              <w:top w:val="single" w:sz="4" w:space="0" w:color="000000"/>
              <w:left w:val="nil"/>
              <w:bottom w:val="single" w:sz="4" w:space="0" w:color="000000"/>
              <w:right w:val="nil"/>
            </w:tcBorders>
            <w:shd w:val="clear" w:color="auto" w:fill="E6E6E6"/>
          </w:tcPr>
          <w:p w14:paraId="2A4261EB" w14:textId="77777777" w:rsidR="00496D2D" w:rsidRPr="00122F46" w:rsidRDefault="00496D2D" w:rsidP="00A63338">
            <w:pPr>
              <w:spacing w:line="259" w:lineRule="auto"/>
              <w:ind w:right="101"/>
              <w:jc w:val="center"/>
              <w:rPr>
                <w:rFonts w:ascii="Times New Roman" w:hAnsi="Times New Roman" w:cs="Times New Roman"/>
                <w:sz w:val="24"/>
                <w:szCs w:val="24"/>
              </w:rPr>
            </w:pPr>
            <w:r w:rsidRPr="00122F46">
              <w:rPr>
                <w:rFonts w:ascii="Times New Roman" w:hAnsi="Times New Roman" w:cs="Times New Roman"/>
                <w:b/>
                <w:sz w:val="24"/>
                <w:szCs w:val="24"/>
              </w:rPr>
              <w:t>Class 2 PFCs</w:t>
            </w:r>
            <w:r w:rsidRPr="00122F46">
              <w:rPr>
                <w:rFonts w:ascii="Times New Roman" w:hAnsi="Times New Roman" w:cs="Times New Roman"/>
                <w:sz w:val="24"/>
                <w:szCs w:val="24"/>
              </w:rPr>
              <w:t xml:space="preserve"> </w:t>
            </w:r>
          </w:p>
        </w:tc>
        <w:tc>
          <w:tcPr>
            <w:tcW w:w="3119" w:type="dxa"/>
            <w:tcBorders>
              <w:top w:val="single" w:sz="4" w:space="0" w:color="000000"/>
              <w:left w:val="nil"/>
              <w:bottom w:val="single" w:sz="4" w:space="0" w:color="000000"/>
              <w:right w:val="single" w:sz="4" w:space="0" w:color="000000"/>
            </w:tcBorders>
            <w:shd w:val="clear" w:color="auto" w:fill="E6E6E6"/>
          </w:tcPr>
          <w:p w14:paraId="4FB342D2"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35C74B39" w14:textId="77777777" w:rsidTr="00CF3D50">
        <w:trPr>
          <w:trHeight w:val="349"/>
        </w:trPr>
        <w:tc>
          <w:tcPr>
            <w:tcW w:w="3119" w:type="dxa"/>
            <w:tcBorders>
              <w:top w:val="single" w:sz="4" w:space="0" w:color="000000"/>
              <w:left w:val="single" w:sz="4" w:space="0" w:color="000000"/>
              <w:bottom w:val="single" w:sz="4" w:space="0" w:color="000000"/>
              <w:right w:val="single" w:sz="4" w:space="0" w:color="000000"/>
            </w:tcBorders>
          </w:tcPr>
          <w:p w14:paraId="38D5F3E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Acetaldehyde </w:t>
            </w:r>
          </w:p>
        </w:tc>
        <w:tc>
          <w:tcPr>
            <w:tcW w:w="3120" w:type="dxa"/>
            <w:tcBorders>
              <w:top w:val="single" w:sz="4" w:space="0" w:color="000000"/>
              <w:left w:val="single" w:sz="4" w:space="0" w:color="000000"/>
              <w:bottom w:val="single" w:sz="4" w:space="0" w:color="000000"/>
              <w:right w:val="single" w:sz="4" w:space="0" w:color="000000"/>
            </w:tcBorders>
          </w:tcPr>
          <w:p w14:paraId="02FA53D7"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Diethyl ether </w:t>
            </w:r>
          </w:p>
        </w:tc>
        <w:tc>
          <w:tcPr>
            <w:tcW w:w="3119" w:type="dxa"/>
            <w:tcBorders>
              <w:top w:val="single" w:sz="4" w:space="0" w:color="000000"/>
              <w:left w:val="single" w:sz="4" w:space="0" w:color="000000"/>
              <w:bottom w:val="single" w:sz="4" w:space="0" w:color="000000"/>
              <w:right w:val="single" w:sz="4" w:space="0" w:color="000000"/>
            </w:tcBorders>
          </w:tcPr>
          <w:p w14:paraId="586F02B2"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4-Methyl-2-pentanone</w:t>
            </w:r>
          </w:p>
        </w:tc>
      </w:tr>
      <w:tr w:rsidR="00496D2D" w:rsidRPr="00122F46" w14:paraId="43F05B2E" w14:textId="77777777" w:rsidTr="00CF3D50">
        <w:trPr>
          <w:trHeight w:val="346"/>
        </w:trPr>
        <w:tc>
          <w:tcPr>
            <w:tcW w:w="3119" w:type="dxa"/>
            <w:tcBorders>
              <w:top w:val="single" w:sz="4" w:space="0" w:color="000000"/>
              <w:left w:val="single" w:sz="4" w:space="0" w:color="000000"/>
              <w:bottom w:val="single" w:sz="4" w:space="0" w:color="000000"/>
              <w:right w:val="single" w:sz="4" w:space="0" w:color="000000"/>
            </w:tcBorders>
          </w:tcPr>
          <w:p w14:paraId="399D8B0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Cumene </w:t>
            </w:r>
          </w:p>
        </w:tc>
        <w:tc>
          <w:tcPr>
            <w:tcW w:w="3120" w:type="dxa"/>
            <w:tcBorders>
              <w:top w:val="single" w:sz="4" w:space="0" w:color="000000"/>
              <w:left w:val="single" w:sz="4" w:space="0" w:color="000000"/>
              <w:bottom w:val="single" w:sz="4" w:space="0" w:color="000000"/>
              <w:right w:val="single" w:sz="4" w:space="0" w:color="000000"/>
            </w:tcBorders>
          </w:tcPr>
          <w:p w14:paraId="6BEC0DD2"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1,4-Dioxane </w:t>
            </w:r>
          </w:p>
        </w:tc>
        <w:tc>
          <w:tcPr>
            <w:tcW w:w="3119" w:type="dxa"/>
            <w:tcBorders>
              <w:top w:val="single" w:sz="4" w:space="0" w:color="000000"/>
              <w:left w:val="single" w:sz="4" w:space="0" w:color="000000"/>
              <w:bottom w:val="single" w:sz="4" w:space="0" w:color="000000"/>
              <w:right w:val="single" w:sz="4" w:space="0" w:color="000000"/>
            </w:tcBorders>
          </w:tcPr>
          <w:p w14:paraId="59DB0F8C"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Tetrahydrofuran </w:t>
            </w:r>
          </w:p>
        </w:tc>
      </w:tr>
      <w:tr w:rsidR="00496D2D" w:rsidRPr="00122F46" w14:paraId="179578A6" w14:textId="77777777" w:rsidTr="00CF3D50">
        <w:trPr>
          <w:trHeight w:val="346"/>
        </w:trPr>
        <w:tc>
          <w:tcPr>
            <w:tcW w:w="3119" w:type="dxa"/>
            <w:tcBorders>
              <w:top w:val="single" w:sz="4" w:space="0" w:color="000000"/>
              <w:left w:val="single" w:sz="4" w:space="0" w:color="000000"/>
              <w:bottom w:val="single" w:sz="4" w:space="0" w:color="000000"/>
              <w:right w:val="single" w:sz="4" w:space="0" w:color="000000"/>
            </w:tcBorders>
          </w:tcPr>
          <w:p w14:paraId="76E6CE12"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Cyclohexene </w:t>
            </w:r>
          </w:p>
        </w:tc>
        <w:tc>
          <w:tcPr>
            <w:tcW w:w="3120" w:type="dxa"/>
            <w:tcBorders>
              <w:top w:val="single" w:sz="4" w:space="0" w:color="000000"/>
              <w:left w:val="single" w:sz="4" w:space="0" w:color="000000"/>
              <w:bottom w:val="single" w:sz="4" w:space="0" w:color="000000"/>
              <w:right w:val="single" w:sz="4" w:space="0" w:color="000000"/>
            </w:tcBorders>
          </w:tcPr>
          <w:p w14:paraId="0F7C8AFE" w14:textId="77777777" w:rsidR="00496D2D" w:rsidRPr="00122F46" w:rsidRDefault="00496D2D" w:rsidP="00A63338">
            <w:pPr>
              <w:spacing w:line="259" w:lineRule="auto"/>
              <w:ind w:left="1"/>
              <w:rPr>
                <w:rFonts w:ascii="Times New Roman" w:hAnsi="Times New Roman" w:cs="Times New Roman"/>
                <w:sz w:val="24"/>
                <w:szCs w:val="24"/>
              </w:rPr>
            </w:pPr>
            <w:proofErr w:type="spellStart"/>
            <w:r w:rsidRPr="00122F46">
              <w:rPr>
                <w:rFonts w:ascii="Times New Roman" w:hAnsi="Times New Roman" w:cs="Times New Roman"/>
                <w:sz w:val="24"/>
                <w:szCs w:val="24"/>
              </w:rPr>
              <w:t>Dimethoxyethane</w:t>
            </w:r>
            <w:proofErr w:type="spellEnd"/>
            <w:r w:rsidRPr="00122F46">
              <w:rPr>
                <w:rFonts w:ascii="Times New Roman" w:hAnsi="Times New Roman" w:cs="Times New Roman"/>
                <w:sz w:val="24"/>
                <w:szCs w:val="24"/>
              </w:rPr>
              <w:t xml:space="preserve"> (</w:t>
            </w:r>
            <w:proofErr w:type="spellStart"/>
            <w:r w:rsidRPr="00122F46">
              <w:rPr>
                <w:rFonts w:ascii="Times New Roman" w:hAnsi="Times New Roman" w:cs="Times New Roman"/>
                <w:sz w:val="24"/>
                <w:szCs w:val="24"/>
              </w:rPr>
              <w:t>glyme</w:t>
            </w:r>
            <w:proofErr w:type="spellEnd"/>
            <w:r w:rsidRPr="00122F46">
              <w:rPr>
                <w:rFonts w:ascii="Times New Roman" w:hAnsi="Times New Roman" w:cs="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7ECEEE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Tetrahydronaphthalene </w:t>
            </w:r>
          </w:p>
        </w:tc>
      </w:tr>
      <w:tr w:rsidR="00496D2D" w:rsidRPr="00122F46" w14:paraId="05A18A6B" w14:textId="77777777" w:rsidTr="00CF3D50">
        <w:trPr>
          <w:trHeight w:val="349"/>
        </w:trPr>
        <w:tc>
          <w:tcPr>
            <w:tcW w:w="3119" w:type="dxa"/>
            <w:tcBorders>
              <w:top w:val="single" w:sz="4" w:space="0" w:color="000000"/>
              <w:left w:val="single" w:sz="4" w:space="0" w:color="000000"/>
              <w:bottom w:val="single" w:sz="4" w:space="0" w:color="000000"/>
              <w:right w:val="single" w:sz="4" w:space="0" w:color="000000"/>
            </w:tcBorders>
          </w:tcPr>
          <w:p w14:paraId="5C422749"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Cyclopentene </w:t>
            </w:r>
          </w:p>
        </w:tc>
        <w:tc>
          <w:tcPr>
            <w:tcW w:w="3120" w:type="dxa"/>
            <w:tcBorders>
              <w:top w:val="single" w:sz="4" w:space="0" w:color="000000"/>
              <w:left w:val="single" w:sz="4" w:space="0" w:color="000000"/>
              <w:bottom w:val="single" w:sz="4" w:space="0" w:color="000000"/>
              <w:right w:val="single" w:sz="4" w:space="0" w:color="000000"/>
            </w:tcBorders>
          </w:tcPr>
          <w:p w14:paraId="70E9F116"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Furan </w:t>
            </w:r>
          </w:p>
        </w:tc>
        <w:tc>
          <w:tcPr>
            <w:tcW w:w="3119" w:type="dxa"/>
            <w:tcBorders>
              <w:top w:val="single" w:sz="4" w:space="0" w:color="000000"/>
              <w:left w:val="single" w:sz="4" w:space="0" w:color="000000"/>
              <w:bottom w:val="single" w:sz="4" w:space="0" w:color="000000"/>
              <w:right w:val="single" w:sz="4" w:space="0" w:color="000000"/>
            </w:tcBorders>
          </w:tcPr>
          <w:p w14:paraId="59D2C377"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Vinyl ethers </w:t>
            </w:r>
          </w:p>
        </w:tc>
      </w:tr>
      <w:tr w:rsidR="00496D2D" w:rsidRPr="00122F46" w14:paraId="31D4CCCC" w14:textId="77777777" w:rsidTr="00CF3D50">
        <w:trPr>
          <w:trHeight w:val="344"/>
        </w:trPr>
        <w:tc>
          <w:tcPr>
            <w:tcW w:w="3119" w:type="dxa"/>
            <w:tcBorders>
              <w:top w:val="single" w:sz="4" w:space="0" w:color="000000"/>
              <w:left w:val="single" w:sz="4" w:space="0" w:color="000000"/>
              <w:bottom w:val="single" w:sz="4" w:space="0" w:color="000000"/>
              <w:right w:val="single" w:sz="4" w:space="0" w:color="000000"/>
            </w:tcBorders>
          </w:tcPr>
          <w:p w14:paraId="2147EAB6"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Diacetylene </w:t>
            </w:r>
          </w:p>
        </w:tc>
        <w:tc>
          <w:tcPr>
            <w:tcW w:w="3120" w:type="dxa"/>
            <w:tcBorders>
              <w:top w:val="single" w:sz="4" w:space="0" w:color="000000"/>
              <w:left w:val="single" w:sz="4" w:space="0" w:color="000000"/>
              <w:bottom w:val="single" w:sz="4" w:space="0" w:color="000000"/>
              <w:right w:val="single" w:sz="4" w:space="0" w:color="000000"/>
            </w:tcBorders>
          </w:tcPr>
          <w:p w14:paraId="5F0418AA"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Propyne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3B3315B6"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110D5606" w14:textId="77777777" w:rsidTr="00CF3D50">
        <w:trPr>
          <w:trHeight w:val="347"/>
        </w:trPr>
        <w:tc>
          <w:tcPr>
            <w:tcW w:w="3119" w:type="dxa"/>
            <w:tcBorders>
              <w:top w:val="single" w:sz="4" w:space="0" w:color="000000"/>
              <w:left w:val="single" w:sz="4" w:space="0" w:color="000000"/>
              <w:bottom w:val="single" w:sz="4" w:space="0" w:color="000000"/>
              <w:right w:val="single" w:sz="4" w:space="0" w:color="000000"/>
            </w:tcBorders>
          </w:tcPr>
          <w:p w14:paraId="4BC1743E"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Dicyclopentadiene </w:t>
            </w:r>
          </w:p>
        </w:tc>
        <w:tc>
          <w:tcPr>
            <w:tcW w:w="3120" w:type="dxa"/>
            <w:tcBorders>
              <w:top w:val="single" w:sz="4" w:space="0" w:color="000000"/>
              <w:left w:val="single" w:sz="4" w:space="0" w:color="000000"/>
              <w:bottom w:val="single" w:sz="4" w:space="0" w:color="000000"/>
              <w:right w:val="single" w:sz="4" w:space="0" w:color="000000"/>
            </w:tcBorders>
          </w:tcPr>
          <w:p w14:paraId="579548F6" w14:textId="77777777" w:rsidR="00496D2D" w:rsidRPr="00122F46" w:rsidRDefault="00496D2D" w:rsidP="00A63338">
            <w:pPr>
              <w:spacing w:line="259" w:lineRule="auto"/>
              <w:ind w:left="1"/>
              <w:rPr>
                <w:rFonts w:ascii="Times New Roman" w:hAnsi="Times New Roman" w:cs="Times New Roman"/>
                <w:sz w:val="24"/>
                <w:szCs w:val="24"/>
              </w:rPr>
            </w:pPr>
            <w:proofErr w:type="spellStart"/>
            <w:r w:rsidRPr="00122F46">
              <w:rPr>
                <w:rFonts w:ascii="Times New Roman" w:hAnsi="Times New Roman" w:cs="Times New Roman"/>
                <w:sz w:val="24"/>
                <w:szCs w:val="24"/>
              </w:rPr>
              <w:t>Methylcyclopentane</w:t>
            </w:r>
            <w:proofErr w:type="spellEnd"/>
            <w:r w:rsidRPr="00122F46">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151CE86D" w14:textId="77777777" w:rsidR="00496D2D" w:rsidRPr="00122F46" w:rsidRDefault="00496D2D" w:rsidP="00A63338">
            <w:pPr>
              <w:spacing w:line="259" w:lineRule="auto"/>
              <w:rPr>
                <w:rFonts w:ascii="Times New Roman" w:hAnsi="Times New Roman" w:cs="Times New Roman"/>
                <w:sz w:val="24"/>
                <w:szCs w:val="24"/>
              </w:rPr>
            </w:pPr>
          </w:p>
        </w:tc>
      </w:tr>
    </w:tbl>
    <w:p w14:paraId="46E9ECFF" w14:textId="77777777" w:rsidR="00A22418" w:rsidRPr="00122F46" w:rsidRDefault="00A22418" w:rsidP="00A63338">
      <w:pPr>
        <w:spacing w:after="0" w:line="266" w:lineRule="auto"/>
        <w:ind w:left="455" w:right="168" w:hanging="10"/>
        <w:rPr>
          <w:rFonts w:ascii="Times New Roman" w:hAnsi="Times New Roman" w:cs="Times New Roman"/>
          <w:b/>
          <w:sz w:val="24"/>
          <w:szCs w:val="24"/>
        </w:rPr>
      </w:pPr>
    </w:p>
    <w:p w14:paraId="47A9CF0A" w14:textId="1735BB3F" w:rsidR="00496D2D" w:rsidRPr="00122F46" w:rsidRDefault="00496D2D" w:rsidP="00A63338">
      <w:pPr>
        <w:spacing w:after="0" w:line="266" w:lineRule="auto"/>
        <w:ind w:left="455" w:right="168" w:hanging="10"/>
        <w:rPr>
          <w:rFonts w:ascii="Times New Roman" w:hAnsi="Times New Roman" w:cs="Times New Roman"/>
          <w:b/>
          <w:sz w:val="24"/>
          <w:szCs w:val="24"/>
        </w:rPr>
      </w:pPr>
      <w:r w:rsidRPr="00122F46">
        <w:rPr>
          <w:rFonts w:ascii="Times New Roman" w:hAnsi="Times New Roman" w:cs="Times New Roman"/>
          <w:b/>
          <w:sz w:val="24"/>
          <w:szCs w:val="24"/>
        </w:rPr>
        <w:lastRenderedPageBreak/>
        <w:t xml:space="preserve">Class 3 PFCs </w:t>
      </w:r>
    </w:p>
    <w:p w14:paraId="035D13BE" w14:textId="77777777" w:rsidR="00A22418" w:rsidRPr="00122F46" w:rsidRDefault="00A22418" w:rsidP="00A63338">
      <w:pPr>
        <w:spacing w:after="0" w:line="266" w:lineRule="auto"/>
        <w:ind w:left="455" w:right="168" w:hanging="10"/>
        <w:rPr>
          <w:rFonts w:ascii="Times New Roman" w:hAnsi="Times New Roman" w:cs="Times New Roman"/>
          <w:sz w:val="24"/>
          <w:szCs w:val="24"/>
        </w:rPr>
      </w:pPr>
    </w:p>
    <w:p w14:paraId="58788893" w14:textId="79DBABFE" w:rsidR="00496D2D" w:rsidRPr="00122F46" w:rsidRDefault="00496D2D" w:rsidP="00A63338">
      <w:pPr>
        <w:spacing w:after="0"/>
        <w:ind w:right="358"/>
        <w:rPr>
          <w:rFonts w:ascii="Times New Roman" w:hAnsi="Times New Roman" w:cs="Times New Roman"/>
          <w:sz w:val="24"/>
          <w:szCs w:val="24"/>
        </w:rPr>
      </w:pPr>
      <w:r w:rsidRPr="00122F46">
        <w:rPr>
          <w:rFonts w:ascii="Times New Roman" w:hAnsi="Times New Roman" w:cs="Times New Roman"/>
          <w:sz w:val="24"/>
          <w:szCs w:val="24"/>
        </w:rPr>
        <w:t xml:space="preserve">This group of chemicals form peroxides that can initiate polymerization. When stored neat, the likelihood of explosive polymerization due to </w:t>
      </w:r>
      <w:proofErr w:type="spellStart"/>
      <w:r w:rsidRPr="00122F46">
        <w:rPr>
          <w:rFonts w:ascii="Times New Roman" w:hAnsi="Times New Roman" w:cs="Times New Roman"/>
          <w:sz w:val="24"/>
          <w:szCs w:val="24"/>
        </w:rPr>
        <w:t>autoacceleration</w:t>
      </w:r>
      <w:proofErr w:type="spellEnd"/>
      <w:r w:rsidRPr="00122F46">
        <w:rPr>
          <w:rFonts w:ascii="Times New Roman" w:hAnsi="Times New Roman" w:cs="Times New Roman"/>
          <w:sz w:val="24"/>
          <w:szCs w:val="24"/>
        </w:rPr>
        <w:t xml:space="preserve"> dramatically increases.  These chemicals should be disposed of or used within </w:t>
      </w:r>
      <w:r w:rsidRPr="00122F46">
        <w:rPr>
          <w:rFonts w:ascii="Times New Roman" w:hAnsi="Times New Roman" w:cs="Times New Roman"/>
          <w:b/>
          <w:bCs/>
          <w:sz w:val="24"/>
          <w:szCs w:val="24"/>
        </w:rPr>
        <w:t>12 months of opening, and tested monthly for peroxides starting 3 months from opening if uninhibited.</w:t>
      </w:r>
      <w:r w:rsidRPr="00122F46">
        <w:rPr>
          <w:rFonts w:ascii="Times New Roman" w:hAnsi="Times New Roman" w:cs="Times New Roman"/>
          <w:sz w:val="24"/>
          <w:szCs w:val="24"/>
        </w:rPr>
        <w:t xml:space="preserve"> </w:t>
      </w:r>
    </w:p>
    <w:p w14:paraId="7B621B64" w14:textId="77777777" w:rsidR="00063427" w:rsidRPr="00122F46" w:rsidRDefault="00063427" w:rsidP="00A63338">
      <w:pPr>
        <w:spacing w:after="0"/>
        <w:ind w:right="358"/>
        <w:rPr>
          <w:rFonts w:ascii="Times New Roman" w:hAnsi="Times New Roman" w:cs="Times New Roman"/>
          <w:sz w:val="24"/>
          <w:szCs w:val="24"/>
        </w:rPr>
      </w:pPr>
    </w:p>
    <w:tbl>
      <w:tblPr>
        <w:tblStyle w:val="TableGrid"/>
        <w:tblW w:w="9358" w:type="dxa"/>
        <w:tblInd w:w="446" w:type="dxa"/>
        <w:tblCellMar>
          <w:top w:w="78" w:type="dxa"/>
          <w:left w:w="107" w:type="dxa"/>
          <w:right w:w="115" w:type="dxa"/>
        </w:tblCellMar>
        <w:tblLook w:val="04A0" w:firstRow="1" w:lastRow="0" w:firstColumn="1" w:lastColumn="0" w:noHBand="0" w:noVBand="1"/>
      </w:tblPr>
      <w:tblGrid>
        <w:gridCol w:w="3119"/>
        <w:gridCol w:w="3121"/>
        <w:gridCol w:w="3118"/>
      </w:tblGrid>
      <w:tr w:rsidR="00496D2D" w:rsidRPr="00122F46" w14:paraId="2637ED4C" w14:textId="77777777" w:rsidTr="00CF3D50">
        <w:trPr>
          <w:trHeight w:val="343"/>
        </w:trPr>
        <w:tc>
          <w:tcPr>
            <w:tcW w:w="3119" w:type="dxa"/>
            <w:tcBorders>
              <w:top w:val="single" w:sz="4" w:space="0" w:color="000000"/>
              <w:left w:val="single" w:sz="4" w:space="0" w:color="000000"/>
              <w:bottom w:val="single" w:sz="4" w:space="0" w:color="000000"/>
              <w:right w:val="nil"/>
            </w:tcBorders>
            <w:shd w:val="clear" w:color="auto" w:fill="E6E6E6"/>
          </w:tcPr>
          <w:p w14:paraId="231C565B" w14:textId="77777777" w:rsidR="00496D2D" w:rsidRPr="00122F46" w:rsidRDefault="00496D2D" w:rsidP="00A63338">
            <w:pPr>
              <w:spacing w:line="259" w:lineRule="auto"/>
              <w:rPr>
                <w:rFonts w:ascii="Times New Roman" w:hAnsi="Times New Roman" w:cs="Times New Roman"/>
                <w:sz w:val="24"/>
                <w:szCs w:val="24"/>
              </w:rPr>
            </w:pPr>
          </w:p>
        </w:tc>
        <w:tc>
          <w:tcPr>
            <w:tcW w:w="3121" w:type="dxa"/>
            <w:tcBorders>
              <w:top w:val="single" w:sz="4" w:space="0" w:color="000000"/>
              <w:left w:val="nil"/>
              <w:bottom w:val="single" w:sz="4" w:space="0" w:color="000000"/>
              <w:right w:val="nil"/>
            </w:tcBorders>
            <w:shd w:val="clear" w:color="auto" w:fill="E6E6E6"/>
          </w:tcPr>
          <w:p w14:paraId="1129AA91" w14:textId="77777777" w:rsidR="00496D2D" w:rsidRPr="00122F46" w:rsidRDefault="00496D2D" w:rsidP="00A63338">
            <w:pPr>
              <w:spacing w:line="259" w:lineRule="auto"/>
              <w:ind w:right="102"/>
              <w:jc w:val="center"/>
              <w:rPr>
                <w:rFonts w:ascii="Times New Roman" w:hAnsi="Times New Roman" w:cs="Times New Roman"/>
                <w:sz w:val="24"/>
                <w:szCs w:val="24"/>
              </w:rPr>
            </w:pPr>
            <w:r w:rsidRPr="00122F46">
              <w:rPr>
                <w:rFonts w:ascii="Times New Roman" w:hAnsi="Times New Roman" w:cs="Times New Roman"/>
                <w:b/>
                <w:sz w:val="24"/>
                <w:szCs w:val="24"/>
              </w:rPr>
              <w:t>Class 3 PFCs</w:t>
            </w:r>
            <w:r w:rsidRPr="00122F46">
              <w:rPr>
                <w:rFonts w:ascii="Times New Roman" w:hAnsi="Times New Roman" w:cs="Times New Roman"/>
                <w:sz w:val="24"/>
                <w:szCs w:val="24"/>
              </w:rPr>
              <w:t xml:space="preserve"> </w:t>
            </w:r>
          </w:p>
        </w:tc>
        <w:tc>
          <w:tcPr>
            <w:tcW w:w="3118" w:type="dxa"/>
            <w:tcBorders>
              <w:top w:val="single" w:sz="4" w:space="0" w:color="000000"/>
              <w:left w:val="nil"/>
              <w:bottom w:val="single" w:sz="4" w:space="0" w:color="000000"/>
              <w:right w:val="single" w:sz="4" w:space="0" w:color="000000"/>
            </w:tcBorders>
            <w:shd w:val="clear" w:color="auto" w:fill="E6E6E6"/>
          </w:tcPr>
          <w:p w14:paraId="0681376C"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52938709" w14:textId="77777777" w:rsidTr="00CF3D50">
        <w:trPr>
          <w:trHeight w:val="349"/>
        </w:trPr>
        <w:tc>
          <w:tcPr>
            <w:tcW w:w="3119" w:type="dxa"/>
            <w:tcBorders>
              <w:top w:val="single" w:sz="4" w:space="0" w:color="000000"/>
              <w:left w:val="single" w:sz="4" w:space="0" w:color="000000"/>
              <w:bottom w:val="single" w:sz="4" w:space="0" w:color="000000"/>
              <w:right w:val="single" w:sz="4" w:space="0" w:color="000000"/>
            </w:tcBorders>
          </w:tcPr>
          <w:p w14:paraId="4A9745E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Acrylic acid </w:t>
            </w:r>
          </w:p>
        </w:tc>
        <w:tc>
          <w:tcPr>
            <w:tcW w:w="3121" w:type="dxa"/>
            <w:tcBorders>
              <w:top w:val="single" w:sz="4" w:space="0" w:color="000000"/>
              <w:left w:val="single" w:sz="4" w:space="0" w:color="000000"/>
              <w:bottom w:val="single" w:sz="4" w:space="0" w:color="000000"/>
              <w:right w:val="single" w:sz="4" w:space="0" w:color="000000"/>
            </w:tcBorders>
          </w:tcPr>
          <w:p w14:paraId="28610808"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Chlorotrifluoroethylene </w:t>
            </w:r>
          </w:p>
        </w:tc>
        <w:tc>
          <w:tcPr>
            <w:tcW w:w="3118" w:type="dxa"/>
            <w:tcBorders>
              <w:top w:val="single" w:sz="4" w:space="0" w:color="000000"/>
              <w:left w:val="single" w:sz="4" w:space="0" w:color="000000"/>
              <w:bottom w:val="single" w:sz="4" w:space="0" w:color="000000"/>
              <w:right w:val="single" w:sz="4" w:space="0" w:color="000000"/>
            </w:tcBorders>
          </w:tcPr>
          <w:p w14:paraId="2D7DEA55"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Vinyl acetate </w:t>
            </w:r>
          </w:p>
        </w:tc>
      </w:tr>
      <w:tr w:rsidR="00496D2D" w:rsidRPr="00122F46" w14:paraId="03FF8556" w14:textId="77777777" w:rsidTr="00CF3D50">
        <w:trPr>
          <w:trHeight w:val="346"/>
        </w:trPr>
        <w:tc>
          <w:tcPr>
            <w:tcW w:w="3119" w:type="dxa"/>
            <w:tcBorders>
              <w:top w:val="single" w:sz="4" w:space="0" w:color="000000"/>
              <w:left w:val="single" w:sz="4" w:space="0" w:color="000000"/>
              <w:bottom w:val="single" w:sz="4" w:space="0" w:color="000000"/>
              <w:right w:val="single" w:sz="4" w:space="0" w:color="000000"/>
            </w:tcBorders>
          </w:tcPr>
          <w:p w14:paraId="00B03B0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Acrylonitrile </w:t>
            </w:r>
          </w:p>
        </w:tc>
        <w:tc>
          <w:tcPr>
            <w:tcW w:w="3121" w:type="dxa"/>
            <w:tcBorders>
              <w:top w:val="single" w:sz="4" w:space="0" w:color="000000"/>
              <w:left w:val="single" w:sz="4" w:space="0" w:color="000000"/>
              <w:bottom w:val="single" w:sz="4" w:space="0" w:color="000000"/>
              <w:right w:val="single" w:sz="4" w:space="0" w:color="000000"/>
            </w:tcBorders>
          </w:tcPr>
          <w:p w14:paraId="03D5AF26"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Methyl methacrylate </w:t>
            </w:r>
          </w:p>
        </w:tc>
        <w:tc>
          <w:tcPr>
            <w:tcW w:w="3118" w:type="dxa"/>
            <w:tcBorders>
              <w:top w:val="single" w:sz="4" w:space="0" w:color="000000"/>
              <w:left w:val="single" w:sz="4" w:space="0" w:color="000000"/>
              <w:bottom w:val="single" w:sz="4" w:space="0" w:color="000000"/>
              <w:right w:val="single" w:sz="4" w:space="0" w:color="000000"/>
            </w:tcBorders>
          </w:tcPr>
          <w:p w14:paraId="37AD0758"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Vinylacetylene </w:t>
            </w:r>
          </w:p>
        </w:tc>
      </w:tr>
      <w:tr w:rsidR="00496D2D" w:rsidRPr="00122F46" w14:paraId="221F0679" w14:textId="77777777" w:rsidTr="00CF3D50">
        <w:trPr>
          <w:trHeight w:val="348"/>
        </w:trPr>
        <w:tc>
          <w:tcPr>
            <w:tcW w:w="3119" w:type="dxa"/>
            <w:tcBorders>
              <w:top w:val="single" w:sz="4" w:space="0" w:color="000000"/>
              <w:left w:val="single" w:sz="4" w:space="0" w:color="000000"/>
              <w:bottom w:val="single" w:sz="4" w:space="0" w:color="000000"/>
              <w:right w:val="single" w:sz="4" w:space="0" w:color="000000"/>
            </w:tcBorders>
          </w:tcPr>
          <w:p w14:paraId="7CAAD79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Butadiene </w:t>
            </w:r>
          </w:p>
        </w:tc>
        <w:tc>
          <w:tcPr>
            <w:tcW w:w="3121" w:type="dxa"/>
            <w:tcBorders>
              <w:top w:val="single" w:sz="4" w:space="0" w:color="000000"/>
              <w:left w:val="single" w:sz="4" w:space="0" w:color="000000"/>
              <w:bottom w:val="single" w:sz="4" w:space="0" w:color="000000"/>
              <w:right w:val="single" w:sz="4" w:space="0" w:color="000000"/>
            </w:tcBorders>
          </w:tcPr>
          <w:p w14:paraId="411E4B52"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Styrene </w:t>
            </w:r>
          </w:p>
        </w:tc>
        <w:tc>
          <w:tcPr>
            <w:tcW w:w="3118" w:type="dxa"/>
            <w:tcBorders>
              <w:top w:val="single" w:sz="4" w:space="0" w:color="000000"/>
              <w:left w:val="single" w:sz="4" w:space="0" w:color="000000"/>
              <w:bottom w:val="single" w:sz="4" w:space="0" w:color="000000"/>
              <w:right w:val="single" w:sz="4" w:space="0" w:color="000000"/>
            </w:tcBorders>
          </w:tcPr>
          <w:p w14:paraId="423C65E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2-Vinylpyridine</w:t>
            </w:r>
          </w:p>
        </w:tc>
      </w:tr>
      <w:tr w:rsidR="00496D2D" w:rsidRPr="00122F46" w14:paraId="63B2FFF0" w14:textId="77777777" w:rsidTr="00CF3D50">
        <w:trPr>
          <w:trHeight w:val="346"/>
        </w:trPr>
        <w:tc>
          <w:tcPr>
            <w:tcW w:w="3119" w:type="dxa"/>
            <w:tcBorders>
              <w:top w:val="single" w:sz="4" w:space="0" w:color="000000"/>
              <w:left w:val="single" w:sz="4" w:space="0" w:color="000000"/>
              <w:bottom w:val="single" w:sz="4" w:space="0" w:color="000000"/>
              <w:right w:val="single" w:sz="4" w:space="0" w:color="000000"/>
            </w:tcBorders>
          </w:tcPr>
          <w:p w14:paraId="1B480D7A"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Chlorobutadiene</w:t>
            </w:r>
            <w:proofErr w:type="spellEnd"/>
            <w:r w:rsidRPr="00122F46">
              <w:rPr>
                <w:rFonts w:ascii="Times New Roman" w:hAnsi="Times New Roman" w:cs="Times New Roman"/>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639B9AB"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Tetrafluoroethylene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F949F60"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189C3A49" w14:textId="77777777" w:rsidTr="00CF3D50">
        <w:trPr>
          <w:trHeight w:val="344"/>
        </w:trPr>
        <w:tc>
          <w:tcPr>
            <w:tcW w:w="3119" w:type="dxa"/>
            <w:tcBorders>
              <w:top w:val="single" w:sz="4" w:space="0" w:color="000000"/>
              <w:left w:val="single" w:sz="4" w:space="0" w:color="000000"/>
              <w:bottom w:val="single" w:sz="4" w:space="0" w:color="000000"/>
              <w:right w:val="single" w:sz="4" w:space="0" w:color="000000"/>
            </w:tcBorders>
          </w:tcPr>
          <w:p w14:paraId="651180C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Vinyl chloride (chloroethene) </w:t>
            </w:r>
          </w:p>
        </w:tc>
        <w:tc>
          <w:tcPr>
            <w:tcW w:w="3121" w:type="dxa"/>
            <w:tcBorders>
              <w:top w:val="single" w:sz="4" w:space="0" w:color="000000"/>
              <w:left w:val="single" w:sz="4" w:space="0" w:color="000000"/>
              <w:bottom w:val="single" w:sz="4" w:space="0" w:color="000000"/>
              <w:right w:val="single" w:sz="4" w:space="0" w:color="000000"/>
            </w:tcBorders>
          </w:tcPr>
          <w:p w14:paraId="6B85AC3A"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1,1-Dichloroethene </w:t>
            </w:r>
          </w:p>
        </w:tc>
        <w:tc>
          <w:tcPr>
            <w:tcW w:w="0" w:type="auto"/>
            <w:vMerge/>
            <w:tcBorders>
              <w:top w:val="nil"/>
              <w:left w:val="single" w:sz="4" w:space="0" w:color="000000"/>
              <w:bottom w:val="single" w:sz="4" w:space="0" w:color="000000"/>
              <w:right w:val="single" w:sz="4" w:space="0" w:color="000000"/>
            </w:tcBorders>
          </w:tcPr>
          <w:p w14:paraId="022D22C9" w14:textId="77777777" w:rsidR="00496D2D" w:rsidRPr="00122F46" w:rsidRDefault="00496D2D" w:rsidP="00A63338">
            <w:pPr>
              <w:spacing w:line="259" w:lineRule="auto"/>
              <w:rPr>
                <w:rFonts w:ascii="Times New Roman" w:hAnsi="Times New Roman" w:cs="Times New Roman"/>
                <w:sz w:val="24"/>
                <w:szCs w:val="24"/>
              </w:rPr>
            </w:pPr>
          </w:p>
        </w:tc>
      </w:tr>
    </w:tbl>
    <w:p w14:paraId="1D7703DB" w14:textId="77777777" w:rsidR="00063427" w:rsidRPr="00122F46" w:rsidRDefault="00063427" w:rsidP="00A63338">
      <w:pPr>
        <w:spacing w:after="0" w:line="266" w:lineRule="auto"/>
        <w:ind w:left="455" w:right="168" w:hanging="10"/>
        <w:rPr>
          <w:rFonts w:ascii="Times New Roman" w:hAnsi="Times New Roman" w:cs="Times New Roman"/>
          <w:b/>
          <w:sz w:val="24"/>
          <w:szCs w:val="24"/>
        </w:rPr>
      </w:pPr>
    </w:p>
    <w:p w14:paraId="3C74BE04" w14:textId="24CB07D0" w:rsidR="00496D2D" w:rsidRPr="00122F46" w:rsidRDefault="00496D2D" w:rsidP="00A63338">
      <w:pPr>
        <w:spacing w:after="0" w:line="266" w:lineRule="auto"/>
        <w:ind w:left="455" w:right="168" w:hanging="10"/>
        <w:rPr>
          <w:rFonts w:ascii="Times New Roman" w:hAnsi="Times New Roman" w:cs="Times New Roman"/>
          <w:b/>
          <w:sz w:val="24"/>
          <w:szCs w:val="24"/>
        </w:rPr>
      </w:pPr>
      <w:r w:rsidRPr="00122F46">
        <w:rPr>
          <w:rFonts w:ascii="Times New Roman" w:hAnsi="Times New Roman" w:cs="Times New Roman"/>
          <w:b/>
          <w:sz w:val="24"/>
          <w:szCs w:val="24"/>
        </w:rPr>
        <w:t xml:space="preserve">Class 4 PFCs </w:t>
      </w:r>
    </w:p>
    <w:p w14:paraId="1BF77B59" w14:textId="77777777" w:rsidR="00A22418" w:rsidRPr="00122F46" w:rsidRDefault="00A22418" w:rsidP="00A63338">
      <w:pPr>
        <w:spacing w:after="0" w:line="266" w:lineRule="auto"/>
        <w:ind w:left="455" w:right="168" w:hanging="10"/>
        <w:rPr>
          <w:rFonts w:ascii="Times New Roman" w:hAnsi="Times New Roman" w:cs="Times New Roman"/>
          <w:sz w:val="24"/>
          <w:szCs w:val="24"/>
        </w:rPr>
      </w:pPr>
    </w:p>
    <w:p w14:paraId="65AA7279" w14:textId="7DC1CFB9" w:rsidR="00496D2D" w:rsidRPr="00122F46" w:rsidRDefault="00496D2D" w:rsidP="00A63338">
      <w:pPr>
        <w:spacing w:after="0"/>
        <w:ind w:right="357"/>
        <w:rPr>
          <w:rFonts w:ascii="Times New Roman" w:hAnsi="Times New Roman" w:cs="Times New Roman"/>
          <w:sz w:val="24"/>
          <w:szCs w:val="24"/>
        </w:rPr>
      </w:pPr>
      <w:r w:rsidRPr="00122F46">
        <w:rPr>
          <w:rFonts w:ascii="Times New Roman" w:hAnsi="Times New Roman" w:cs="Times New Roman"/>
          <w:sz w:val="24"/>
          <w:szCs w:val="24"/>
        </w:rPr>
        <w:t xml:space="preserve">This group of chemicals may form peroxides, but cannot clearly be defined as Class 1, 2, or 3. These chemicals should be disposed of or used within 12 months of opening, and tested monthly for peroxides starting 3 months from opening if uninhibited. </w:t>
      </w:r>
    </w:p>
    <w:p w14:paraId="0F4AEAEA" w14:textId="77777777" w:rsidR="00063427" w:rsidRPr="00122F46" w:rsidRDefault="00063427" w:rsidP="00A63338">
      <w:pPr>
        <w:spacing w:after="0"/>
        <w:ind w:right="357"/>
        <w:rPr>
          <w:rFonts w:ascii="Times New Roman" w:hAnsi="Times New Roman" w:cs="Times New Roman"/>
          <w:sz w:val="24"/>
          <w:szCs w:val="24"/>
        </w:rPr>
      </w:pPr>
    </w:p>
    <w:tbl>
      <w:tblPr>
        <w:tblStyle w:val="TableGrid"/>
        <w:tblW w:w="9358" w:type="dxa"/>
        <w:tblInd w:w="446" w:type="dxa"/>
        <w:tblCellMar>
          <w:top w:w="79" w:type="dxa"/>
          <w:left w:w="107" w:type="dxa"/>
          <w:right w:w="115" w:type="dxa"/>
        </w:tblCellMar>
        <w:tblLook w:val="04A0" w:firstRow="1" w:lastRow="0" w:firstColumn="1" w:lastColumn="0" w:noHBand="0" w:noVBand="1"/>
      </w:tblPr>
      <w:tblGrid>
        <w:gridCol w:w="2646"/>
        <w:gridCol w:w="2770"/>
        <w:gridCol w:w="3942"/>
      </w:tblGrid>
      <w:tr w:rsidR="00496D2D" w:rsidRPr="00122F46" w14:paraId="472783B6" w14:textId="77777777" w:rsidTr="00CF3D50">
        <w:trPr>
          <w:trHeight w:val="344"/>
        </w:trPr>
        <w:tc>
          <w:tcPr>
            <w:tcW w:w="935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6F66FAF" w14:textId="77777777" w:rsidR="00496D2D" w:rsidRPr="00122F46" w:rsidRDefault="00496D2D" w:rsidP="00A63338">
            <w:pPr>
              <w:spacing w:line="259" w:lineRule="auto"/>
              <w:ind w:right="101"/>
              <w:jc w:val="center"/>
              <w:rPr>
                <w:rFonts w:ascii="Times New Roman" w:hAnsi="Times New Roman" w:cs="Times New Roman"/>
                <w:sz w:val="24"/>
                <w:szCs w:val="24"/>
              </w:rPr>
            </w:pPr>
            <w:r w:rsidRPr="00122F46">
              <w:rPr>
                <w:rFonts w:ascii="Times New Roman" w:hAnsi="Times New Roman" w:cs="Times New Roman"/>
                <w:b/>
                <w:sz w:val="24"/>
                <w:szCs w:val="24"/>
              </w:rPr>
              <w:t>Class 4 PFCs</w:t>
            </w:r>
            <w:r w:rsidRPr="00122F46">
              <w:rPr>
                <w:rFonts w:ascii="Times New Roman" w:hAnsi="Times New Roman" w:cs="Times New Roman"/>
                <w:sz w:val="24"/>
                <w:szCs w:val="24"/>
              </w:rPr>
              <w:t xml:space="preserve"> </w:t>
            </w:r>
          </w:p>
        </w:tc>
      </w:tr>
      <w:tr w:rsidR="00496D2D" w:rsidRPr="00122F46" w14:paraId="239C8284" w14:textId="77777777" w:rsidTr="00CF3D50">
        <w:trPr>
          <w:trHeight w:val="683"/>
        </w:trPr>
        <w:tc>
          <w:tcPr>
            <w:tcW w:w="3119" w:type="dxa"/>
            <w:tcBorders>
              <w:top w:val="single" w:sz="4" w:space="0" w:color="000000"/>
              <w:left w:val="single" w:sz="4" w:space="0" w:color="000000"/>
              <w:bottom w:val="single" w:sz="4" w:space="0" w:color="000000"/>
              <w:right w:val="single" w:sz="4" w:space="0" w:color="000000"/>
            </w:tcBorders>
          </w:tcPr>
          <w:p w14:paraId="51F4AF9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1-(2-Chloroethoxy)-2-phenoxyethane </w:t>
            </w:r>
          </w:p>
        </w:tc>
        <w:tc>
          <w:tcPr>
            <w:tcW w:w="3120" w:type="dxa"/>
            <w:tcBorders>
              <w:top w:val="single" w:sz="4" w:space="0" w:color="000000"/>
              <w:left w:val="single" w:sz="4" w:space="0" w:color="000000"/>
              <w:bottom w:val="single" w:sz="4" w:space="0" w:color="000000"/>
              <w:right w:val="single" w:sz="4" w:space="0" w:color="000000"/>
            </w:tcBorders>
            <w:vAlign w:val="center"/>
          </w:tcPr>
          <w:p w14:paraId="3301F35A"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Allyl phenyl ether </w:t>
            </w:r>
          </w:p>
        </w:tc>
        <w:tc>
          <w:tcPr>
            <w:tcW w:w="3119" w:type="dxa"/>
            <w:tcBorders>
              <w:top w:val="single" w:sz="4" w:space="0" w:color="000000"/>
              <w:left w:val="single" w:sz="4" w:space="0" w:color="000000"/>
              <w:bottom w:val="single" w:sz="4" w:space="0" w:color="000000"/>
              <w:right w:val="single" w:sz="4" w:space="0" w:color="000000"/>
            </w:tcBorders>
            <w:vAlign w:val="center"/>
          </w:tcPr>
          <w:p w14:paraId="6CE18AF3"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Isobutyl vinyl ether </w:t>
            </w:r>
          </w:p>
        </w:tc>
      </w:tr>
      <w:tr w:rsidR="00496D2D" w:rsidRPr="00122F46" w14:paraId="19913873" w14:textId="77777777" w:rsidTr="00CF3D50">
        <w:trPr>
          <w:trHeight w:val="684"/>
        </w:trPr>
        <w:tc>
          <w:tcPr>
            <w:tcW w:w="3119" w:type="dxa"/>
            <w:tcBorders>
              <w:top w:val="single" w:sz="4" w:space="0" w:color="000000"/>
              <w:left w:val="single" w:sz="4" w:space="0" w:color="000000"/>
              <w:bottom w:val="single" w:sz="4" w:space="0" w:color="000000"/>
              <w:right w:val="single" w:sz="4" w:space="0" w:color="000000"/>
            </w:tcBorders>
          </w:tcPr>
          <w:p w14:paraId="4647CDB5"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1-(2-Ethoxyethoxy)ethyl acetate </w:t>
            </w:r>
          </w:p>
        </w:tc>
        <w:tc>
          <w:tcPr>
            <w:tcW w:w="3120" w:type="dxa"/>
            <w:tcBorders>
              <w:top w:val="single" w:sz="4" w:space="0" w:color="000000"/>
              <w:left w:val="single" w:sz="4" w:space="0" w:color="000000"/>
              <w:bottom w:val="single" w:sz="4" w:space="0" w:color="000000"/>
              <w:right w:val="single" w:sz="4" w:space="0" w:color="000000"/>
            </w:tcBorders>
            <w:vAlign w:val="center"/>
          </w:tcPr>
          <w:p w14:paraId="4BAB64BB"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å-</w:t>
            </w:r>
            <w:proofErr w:type="spellStart"/>
            <w:r w:rsidRPr="00122F46">
              <w:rPr>
                <w:rFonts w:ascii="Times New Roman" w:hAnsi="Times New Roman" w:cs="Times New Roman"/>
                <w:sz w:val="24"/>
                <w:szCs w:val="24"/>
              </w:rPr>
              <w:t>Phenoxypropionyl</w:t>
            </w:r>
            <w:proofErr w:type="spellEnd"/>
            <w:r w:rsidRPr="00122F46">
              <w:rPr>
                <w:rFonts w:ascii="Times New Roman" w:hAnsi="Times New Roman" w:cs="Times New Roman"/>
                <w:sz w:val="24"/>
                <w:szCs w:val="24"/>
              </w:rPr>
              <w:t xml:space="preserve"> chloride </w:t>
            </w:r>
          </w:p>
        </w:tc>
        <w:tc>
          <w:tcPr>
            <w:tcW w:w="3119" w:type="dxa"/>
            <w:tcBorders>
              <w:top w:val="single" w:sz="4" w:space="0" w:color="000000"/>
              <w:left w:val="single" w:sz="4" w:space="0" w:color="000000"/>
              <w:bottom w:val="single" w:sz="4" w:space="0" w:color="000000"/>
              <w:right w:val="single" w:sz="4" w:space="0" w:color="000000"/>
            </w:tcBorders>
            <w:vAlign w:val="center"/>
          </w:tcPr>
          <w:p w14:paraId="09443AD2" w14:textId="77777777" w:rsidR="00496D2D" w:rsidRPr="00122F46" w:rsidRDefault="00496D2D" w:rsidP="00A63338">
            <w:pPr>
              <w:spacing w:line="259" w:lineRule="auto"/>
              <w:ind w:left="1"/>
              <w:rPr>
                <w:rFonts w:ascii="Times New Roman" w:hAnsi="Times New Roman" w:cs="Times New Roman"/>
                <w:sz w:val="24"/>
                <w:szCs w:val="24"/>
              </w:rPr>
            </w:pPr>
            <w:proofErr w:type="spellStart"/>
            <w:r w:rsidRPr="00122F46">
              <w:rPr>
                <w:rFonts w:ascii="Times New Roman" w:hAnsi="Times New Roman" w:cs="Times New Roman"/>
                <w:sz w:val="24"/>
                <w:szCs w:val="24"/>
              </w:rPr>
              <w:t>Isophorone</w:t>
            </w:r>
            <w:proofErr w:type="spellEnd"/>
            <w:r w:rsidRPr="00122F46">
              <w:rPr>
                <w:rFonts w:ascii="Times New Roman" w:hAnsi="Times New Roman" w:cs="Times New Roman"/>
                <w:sz w:val="24"/>
                <w:szCs w:val="24"/>
              </w:rPr>
              <w:t xml:space="preserve"> </w:t>
            </w:r>
          </w:p>
        </w:tc>
      </w:tr>
      <w:tr w:rsidR="00496D2D" w:rsidRPr="00122F46" w14:paraId="13AB9C56" w14:textId="77777777" w:rsidTr="00CF3D50">
        <w:trPr>
          <w:trHeight w:val="684"/>
        </w:trPr>
        <w:tc>
          <w:tcPr>
            <w:tcW w:w="3119" w:type="dxa"/>
            <w:tcBorders>
              <w:top w:val="single" w:sz="4" w:space="0" w:color="000000"/>
              <w:left w:val="single" w:sz="4" w:space="0" w:color="000000"/>
              <w:bottom w:val="single" w:sz="4" w:space="0" w:color="000000"/>
              <w:right w:val="single" w:sz="4" w:space="0" w:color="000000"/>
            </w:tcBorders>
          </w:tcPr>
          <w:p w14:paraId="732F430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1,1,2,3-Tetrachloro-1,3butadiene </w:t>
            </w:r>
          </w:p>
        </w:tc>
        <w:tc>
          <w:tcPr>
            <w:tcW w:w="3120" w:type="dxa"/>
            <w:tcBorders>
              <w:top w:val="single" w:sz="4" w:space="0" w:color="000000"/>
              <w:left w:val="single" w:sz="4" w:space="0" w:color="000000"/>
              <w:bottom w:val="single" w:sz="4" w:space="0" w:color="000000"/>
              <w:right w:val="single" w:sz="4" w:space="0" w:color="000000"/>
            </w:tcBorders>
            <w:vAlign w:val="center"/>
          </w:tcPr>
          <w:p w14:paraId="772C6186"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Benzyl 1-naphthyl ether </w:t>
            </w:r>
          </w:p>
        </w:tc>
        <w:tc>
          <w:tcPr>
            <w:tcW w:w="3119" w:type="dxa"/>
            <w:tcBorders>
              <w:top w:val="single" w:sz="4" w:space="0" w:color="000000"/>
              <w:left w:val="single" w:sz="4" w:space="0" w:color="000000"/>
              <w:bottom w:val="single" w:sz="4" w:space="0" w:color="000000"/>
              <w:right w:val="single" w:sz="4" w:space="0" w:color="000000"/>
            </w:tcBorders>
          </w:tcPr>
          <w:p w14:paraId="7CA6522E"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Isopropyl2,4,5trichlorophenoxyacetate </w:t>
            </w:r>
          </w:p>
        </w:tc>
      </w:tr>
      <w:tr w:rsidR="00496D2D" w:rsidRPr="00122F46" w14:paraId="1C99EE6E" w14:textId="77777777" w:rsidTr="00CF3D50">
        <w:trPr>
          <w:trHeight w:val="346"/>
        </w:trPr>
        <w:tc>
          <w:tcPr>
            <w:tcW w:w="3119" w:type="dxa"/>
            <w:tcBorders>
              <w:top w:val="single" w:sz="4" w:space="0" w:color="000000"/>
              <w:left w:val="single" w:sz="4" w:space="0" w:color="000000"/>
              <w:bottom w:val="single" w:sz="4" w:space="0" w:color="000000"/>
              <w:right w:val="single" w:sz="4" w:space="0" w:color="000000"/>
            </w:tcBorders>
          </w:tcPr>
          <w:p w14:paraId="399938D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1,1-Dimethoxyethane </w:t>
            </w:r>
          </w:p>
        </w:tc>
        <w:tc>
          <w:tcPr>
            <w:tcW w:w="3120" w:type="dxa"/>
            <w:tcBorders>
              <w:top w:val="single" w:sz="4" w:space="0" w:color="000000"/>
              <w:left w:val="single" w:sz="4" w:space="0" w:color="000000"/>
              <w:bottom w:val="single" w:sz="4" w:space="0" w:color="000000"/>
              <w:right w:val="single" w:sz="4" w:space="0" w:color="000000"/>
            </w:tcBorders>
          </w:tcPr>
          <w:p w14:paraId="4625EF96"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Benzyl ether </w:t>
            </w:r>
          </w:p>
        </w:tc>
        <w:tc>
          <w:tcPr>
            <w:tcW w:w="3119" w:type="dxa"/>
            <w:tcBorders>
              <w:top w:val="single" w:sz="4" w:space="0" w:color="000000"/>
              <w:left w:val="single" w:sz="4" w:space="0" w:color="000000"/>
              <w:bottom w:val="single" w:sz="4" w:space="0" w:color="000000"/>
              <w:right w:val="single" w:sz="4" w:space="0" w:color="000000"/>
            </w:tcBorders>
          </w:tcPr>
          <w:p w14:paraId="38652DC7"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Limonene </w:t>
            </w:r>
          </w:p>
        </w:tc>
      </w:tr>
      <w:tr w:rsidR="00496D2D" w:rsidRPr="00122F46" w14:paraId="61CD5CB3" w14:textId="77777777" w:rsidTr="00CF3D50">
        <w:trPr>
          <w:trHeight w:val="684"/>
        </w:trPr>
        <w:tc>
          <w:tcPr>
            <w:tcW w:w="3119" w:type="dxa"/>
            <w:tcBorders>
              <w:top w:val="single" w:sz="4" w:space="0" w:color="000000"/>
              <w:left w:val="single" w:sz="4" w:space="0" w:color="000000"/>
              <w:bottom w:val="single" w:sz="4" w:space="0" w:color="000000"/>
              <w:right w:val="single" w:sz="4" w:space="0" w:color="000000"/>
            </w:tcBorders>
          </w:tcPr>
          <w:p w14:paraId="585CC235"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1,2-</w:t>
            </w:r>
            <w:proofErr w:type="gramStart"/>
            <w:r w:rsidRPr="00122F46">
              <w:rPr>
                <w:rFonts w:ascii="Times New Roman" w:hAnsi="Times New Roman" w:cs="Times New Roman"/>
                <w:sz w:val="24"/>
                <w:szCs w:val="24"/>
              </w:rPr>
              <w:t>Bis(</w:t>
            </w:r>
            <w:proofErr w:type="gramEnd"/>
            <w:r w:rsidRPr="00122F46">
              <w:rPr>
                <w:rFonts w:ascii="Times New Roman" w:hAnsi="Times New Roman" w:cs="Times New Roman"/>
                <w:sz w:val="24"/>
                <w:szCs w:val="24"/>
              </w:rPr>
              <w:t>2-</w:t>
            </w:r>
          </w:p>
          <w:p w14:paraId="799359B2"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chloroethoxy</w:t>
            </w:r>
            <w:proofErr w:type="spellEnd"/>
            <w:r w:rsidRPr="00122F46">
              <w:rPr>
                <w:rFonts w:ascii="Times New Roman" w:hAnsi="Times New Roman" w:cs="Times New Roman"/>
                <w:sz w:val="24"/>
                <w:szCs w:val="24"/>
              </w:rPr>
              <w:t xml:space="preserve">)ethane </w:t>
            </w:r>
          </w:p>
        </w:tc>
        <w:tc>
          <w:tcPr>
            <w:tcW w:w="3120" w:type="dxa"/>
            <w:tcBorders>
              <w:top w:val="single" w:sz="4" w:space="0" w:color="000000"/>
              <w:left w:val="single" w:sz="4" w:space="0" w:color="000000"/>
              <w:bottom w:val="single" w:sz="4" w:space="0" w:color="000000"/>
              <w:right w:val="single" w:sz="4" w:space="0" w:color="000000"/>
            </w:tcBorders>
            <w:vAlign w:val="center"/>
          </w:tcPr>
          <w:p w14:paraId="24E4F7D4"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Benzyl ethyl ether </w:t>
            </w:r>
          </w:p>
        </w:tc>
        <w:tc>
          <w:tcPr>
            <w:tcW w:w="3119" w:type="dxa"/>
            <w:tcBorders>
              <w:top w:val="single" w:sz="4" w:space="0" w:color="000000"/>
              <w:left w:val="single" w:sz="4" w:space="0" w:color="000000"/>
              <w:bottom w:val="single" w:sz="4" w:space="0" w:color="000000"/>
              <w:right w:val="single" w:sz="4" w:space="0" w:color="000000"/>
            </w:tcBorders>
            <w:vAlign w:val="center"/>
          </w:tcPr>
          <w:p w14:paraId="7F0444B9" w14:textId="77777777" w:rsidR="00496D2D" w:rsidRPr="00122F46" w:rsidRDefault="00496D2D" w:rsidP="00A63338">
            <w:pPr>
              <w:spacing w:line="259" w:lineRule="auto"/>
              <w:ind w:left="1"/>
              <w:rPr>
                <w:rFonts w:ascii="Times New Roman" w:hAnsi="Times New Roman" w:cs="Times New Roman"/>
                <w:sz w:val="24"/>
                <w:szCs w:val="24"/>
              </w:rPr>
            </w:pPr>
            <w:proofErr w:type="spellStart"/>
            <w:r w:rsidRPr="00122F46">
              <w:rPr>
                <w:rFonts w:ascii="Times New Roman" w:hAnsi="Times New Roman" w:cs="Times New Roman"/>
                <w:sz w:val="24"/>
                <w:szCs w:val="24"/>
              </w:rPr>
              <w:t>m,o,p-Diethoxybenzene</w:t>
            </w:r>
            <w:proofErr w:type="spellEnd"/>
            <w:r w:rsidRPr="00122F46">
              <w:rPr>
                <w:rFonts w:ascii="Times New Roman" w:hAnsi="Times New Roman" w:cs="Times New Roman"/>
                <w:sz w:val="24"/>
                <w:szCs w:val="24"/>
              </w:rPr>
              <w:t xml:space="preserve"> </w:t>
            </w:r>
          </w:p>
        </w:tc>
      </w:tr>
      <w:tr w:rsidR="00496D2D" w:rsidRPr="00122F46" w14:paraId="13944523" w14:textId="77777777" w:rsidTr="00CF3D50">
        <w:trPr>
          <w:trHeight w:val="682"/>
        </w:trPr>
        <w:tc>
          <w:tcPr>
            <w:tcW w:w="3119" w:type="dxa"/>
            <w:tcBorders>
              <w:top w:val="single" w:sz="4" w:space="0" w:color="000000"/>
              <w:left w:val="single" w:sz="4" w:space="0" w:color="000000"/>
              <w:bottom w:val="single" w:sz="4" w:space="0" w:color="000000"/>
              <w:right w:val="single" w:sz="4" w:space="0" w:color="000000"/>
            </w:tcBorders>
            <w:vAlign w:val="center"/>
          </w:tcPr>
          <w:p w14:paraId="1E6A23A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1,2-Dibenzyloxyethane </w:t>
            </w:r>
          </w:p>
        </w:tc>
        <w:tc>
          <w:tcPr>
            <w:tcW w:w="3120" w:type="dxa"/>
            <w:tcBorders>
              <w:top w:val="single" w:sz="4" w:space="0" w:color="000000"/>
              <w:left w:val="single" w:sz="4" w:space="0" w:color="000000"/>
              <w:bottom w:val="single" w:sz="4" w:space="0" w:color="000000"/>
              <w:right w:val="single" w:sz="4" w:space="0" w:color="000000"/>
            </w:tcBorders>
            <w:vAlign w:val="center"/>
          </w:tcPr>
          <w:p w14:paraId="68E6BBB2"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Benzyl methyl ether </w:t>
            </w:r>
          </w:p>
        </w:tc>
        <w:tc>
          <w:tcPr>
            <w:tcW w:w="3119" w:type="dxa"/>
            <w:tcBorders>
              <w:top w:val="single" w:sz="4" w:space="0" w:color="000000"/>
              <w:left w:val="single" w:sz="4" w:space="0" w:color="000000"/>
              <w:bottom w:val="single" w:sz="4" w:space="0" w:color="000000"/>
              <w:right w:val="single" w:sz="4" w:space="0" w:color="000000"/>
            </w:tcBorders>
          </w:tcPr>
          <w:p w14:paraId="76BB896E"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Methoxy-1,3,5,7cyclooctatetraene </w:t>
            </w:r>
          </w:p>
        </w:tc>
      </w:tr>
      <w:tr w:rsidR="00496D2D" w:rsidRPr="00122F46" w14:paraId="4C21FE9E" w14:textId="77777777" w:rsidTr="00CF3D50">
        <w:trPr>
          <w:trHeight w:val="684"/>
        </w:trPr>
        <w:tc>
          <w:tcPr>
            <w:tcW w:w="3119" w:type="dxa"/>
            <w:tcBorders>
              <w:top w:val="single" w:sz="4" w:space="0" w:color="000000"/>
              <w:left w:val="single" w:sz="4" w:space="0" w:color="000000"/>
              <w:bottom w:val="single" w:sz="4" w:space="0" w:color="000000"/>
              <w:right w:val="single" w:sz="4" w:space="0" w:color="000000"/>
            </w:tcBorders>
            <w:vAlign w:val="center"/>
          </w:tcPr>
          <w:p w14:paraId="3A2D131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1,2-Dichloroethyl ethyl ether </w:t>
            </w:r>
          </w:p>
        </w:tc>
        <w:tc>
          <w:tcPr>
            <w:tcW w:w="3120" w:type="dxa"/>
            <w:tcBorders>
              <w:top w:val="single" w:sz="4" w:space="0" w:color="000000"/>
              <w:left w:val="single" w:sz="4" w:space="0" w:color="000000"/>
              <w:bottom w:val="single" w:sz="4" w:space="0" w:color="000000"/>
              <w:right w:val="single" w:sz="4" w:space="0" w:color="000000"/>
            </w:tcBorders>
            <w:vAlign w:val="center"/>
          </w:tcPr>
          <w:p w14:paraId="6E41A50E"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Benzyl n-butyl ether </w:t>
            </w:r>
          </w:p>
        </w:tc>
        <w:tc>
          <w:tcPr>
            <w:tcW w:w="3119" w:type="dxa"/>
            <w:tcBorders>
              <w:top w:val="single" w:sz="4" w:space="0" w:color="000000"/>
              <w:left w:val="single" w:sz="4" w:space="0" w:color="000000"/>
              <w:bottom w:val="single" w:sz="4" w:space="0" w:color="000000"/>
              <w:right w:val="single" w:sz="4" w:space="0" w:color="000000"/>
            </w:tcBorders>
          </w:tcPr>
          <w:p w14:paraId="6765EC2A"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Methyl p-(</w:t>
            </w:r>
            <w:proofErr w:type="spellStart"/>
            <w:r w:rsidRPr="00122F46">
              <w:rPr>
                <w:rFonts w:ascii="Times New Roman" w:hAnsi="Times New Roman" w:cs="Times New Roman"/>
                <w:sz w:val="24"/>
                <w:szCs w:val="24"/>
              </w:rPr>
              <w:t>namyloxy</w:t>
            </w:r>
            <w:proofErr w:type="spellEnd"/>
            <w:r w:rsidRPr="00122F46">
              <w:rPr>
                <w:rFonts w:ascii="Times New Roman" w:hAnsi="Times New Roman" w:cs="Times New Roman"/>
                <w:sz w:val="24"/>
                <w:szCs w:val="24"/>
              </w:rPr>
              <w:t xml:space="preserve">)benzoate </w:t>
            </w:r>
          </w:p>
        </w:tc>
      </w:tr>
      <w:tr w:rsidR="00496D2D" w:rsidRPr="00122F46" w14:paraId="24B99A7F" w14:textId="77777777" w:rsidTr="00CF3D50">
        <w:trPr>
          <w:trHeight w:val="682"/>
        </w:trPr>
        <w:tc>
          <w:tcPr>
            <w:tcW w:w="3119" w:type="dxa"/>
            <w:tcBorders>
              <w:top w:val="single" w:sz="4" w:space="0" w:color="000000"/>
              <w:left w:val="single" w:sz="4" w:space="0" w:color="000000"/>
              <w:bottom w:val="single" w:sz="4" w:space="0" w:color="000000"/>
              <w:right w:val="single" w:sz="4" w:space="0" w:color="000000"/>
            </w:tcBorders>
            <w:vAlign w:val="center"/>
          </w:tcPr>
          <w:p w14:paraId="4F31DAC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1,2-Diethoxyethane </w:t>
            </w:r>
          </w:p>
        </w:tc>
        <w:tc>
          <w:tcPr>
            <w:tcW w:w="3120" w:type="dxa"/>
            <w:tcBorders>
              <w:top w:val="single" w:sz="4" w:space="0" w:color="000000"/>
              <w:left w:val="single" w:sz="4" w:space="0" w:color="000000"/>
              <w:bottom w:val="single" w:sz="4" w:space="0" w:color="000000"/>
              <w:right w:val="single" w:sz="4" w:space="0" w:color="000000"/>
            </w:tcBorders>
          </w:tcPr>
          <w:p w14:paraId="46A3B76D" w14:textId="77777777" w:rsidR="00496D2D" w:rsidRPr="00122F46" w:rsidRDefault="00496D2D" w:rsidP="00A63338">
            <w:pPr>
              <w:spacing w:line="259" w:lineRule="auto"/>
              <w:ind w:left="1"/>
              <w:rPr>
                <w:rFonts w:ascii="Times New Roman" w:hAnsi="Times New Roman" w:cs="Times New Roman"/>
                <w:sz w:val="24"/>
                <w:szCs w:val="24"/>
              </w:rPr>
            </w:pPr>
            <w:proofErr w:type="spellStart"/>
            <w:r w:rsidRPr="00122F46">
              <w:rPr>
                <w:rFonts w:ascii="Times New Roman" w:hAnsi="Times New Roman" w:cs="Times New Roman"/>
                <w:sz w:val="24"/>
                <w:szCs w:val="24"/>
              </w:rPr>
              <w:t>Bis</w:t>
            </w:r>
            <w:proofErr w:type="spellEnd"/>
            <w:r w:rsidRPr="00122F46">
              <w:rPr>
                <w:rFonts w:ascii="Times New Roman" w:hAnsi="Times New Roman" w:cs="Times New Roman"/>
                <w:sz w:val="24"/>
                <w:szCs w:val="24"/>
              </w:rPr>
              <w:t>(2-(</w:t>
            </w:r>
            <w:proofErr w:type="spellStart"/>
            <w:r w:rsidRPr="00122F46">
              <w:rPr>
                <w:rFonts w:ascii="Times New Roman" w:hAnsi="Times New Roman" w:cs="Times New Roman"/>
                <w:sz w:val="24"/>
                <w:szCs w:val="24"/>
              </w:rPr>
              <w:t>methoxyethoxy</w:t>
            </w:r>
            <w:proofErr w:type="spellEnd"/>
            <w:r w:rsidRPr="00122F46">
              <w:rPr>
                <w:rFonts w:ascii="Times New Roman" w:hAnsi="Times New Roman" w:cs="Times New Roman"/>
                <w:sz w:val="24"/>
                <w:szCs w:val="24"/>
              </w:rPr>
              <w:t xml:space="preserve">)ethyl) ether </w:t>
            </w:r>
          </w:p>
        </w:tc>
        <w:tc>
          <w:tcPr>
            <w:tcW w:w="3119" w:type="dxa"/>
            <w:tcBorders>
              <w:top w:val="single" w:sz="4" w:space="0" w:color="000000"/>
              <w:left w:val="single" w:sz="4" w:space="0" w:color="000000"/>
              <w:bottom w:val="single" w:sz="4" w:space="0" w:color="000000"/>
              <w:right w:val="single" w:sz="4" w:space="0" w:color="000000"/>
            </w:tcBorders>
            <w:vAlign w:val="center"/>
          </w:tcPr>
          <w:p w14:paraId="11C098FB"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m-</w:t>
            </w:r>
            <w:proofErr w:type="spellStart"/>
            <w:r w:rsidRPr="00122F46">
              <w:rPr>
                <w:rFonts w:ascii="Times New Roman" w:hAnsi="Times New Roman" w:cs="Times New Roman"/>
                <w:sz w:val="24"/>
                <w:szCs w:val="24"/>
              </w:rPr>
              <w:t>Nitrophenetole</w:t>
            </w:r>
            <w:proofErr w:type="spellEnd"/>
          </w:p>
        </w:tc>
      </w:tr>
      <w:tr w:rsidR="00496D2D" w:rsidRPr="00122F46" w14:paraId="2CF3F970" w14:textId="77777777" w:rsidTr="00CF3D50">
        <w:trPr>
          <w:trHeight w:val="348"/>
        </w:trPr>
        <w:tc>
          <w:tcPr>
            <w:tcW w:w="3119" w:type="dxa"/>
            <w:tcBorders>
              <w:top w:val="single" w:sz="4" w:space="0" w:color="000000"/>
              <w:left w:val="single" w:sz="4" w:space="0" w:color="000000"/>
              <w:bottom w:val="single" w:sz="4" w:space="0" w:color="000000"/>
              <w:right w:val="single" w:sz="4" w:space="0" w:color="000000"/>
            </w:tcBorders>
          </w:tcPr>
          <w:p w14:paraId="7F68AE4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lastRenderedPageBreak/>
              <w:t>1,2-Epoxy-3-</w:t>
            </w:r>
          </w:p>
        </w:tc>
        <w:tc>
          <w:tcPr>
            <w:tcW w:w="3120" w:type="dxa"/>
            <w:tcBorders>
              <w:top w:val="single" w:sz="4" w:space="0" w:color="000000"/>
              <w:left w:val="single" w:sz="4" w:space="0" w:color="000000"/>
              <w:bottom w:val="single" w:sz="4" w:space="0" w:color="000000"/>
              <w:right w:val="single" w:sz="4" w:space="0" w:color="000000"/>
            </w:tcBorders>
          </w:tcPr>
          <w:p w14:paraId="6DF3108A"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 xml:space="preserve">Bis(2-chloroethyl) ether </w:t>
            </w:r>
          </w:p>
        </w:tc>
        <w:tc>
          <w:tcPr>
            <w:tcW w:w="3119" w:type="dxa"/>
            <w:tcBorders>
              <w:top w:val="single" w:sz="4" w:space="0" w:color="000000"/>
              <w:left w:val="single" w:sz="4" w:space="0" w:color="000000"/>
              <w:bottom w:val="single" w:sz="4" w:space="0" w:color="000000"/>
              <w:right w:val="single" w:sz="4" w:space="0" w:color="000000"/>
            </w:tcBorders>
          </w:tcPr>
          <w:p w14:paraId="20CE7F3D" w14:textId="77777777" w:rsidR="00496D2D" w:rsidRPr="00122F46" w:rsidRDefault="00496D2D" w:rsidP="00A63338">
            <w:pPr>
              <w:spacing w:line="259" w:lineRule="auto"/>
              <w:ind w:left="1"/>
              <w:rPr>
                <w:rFonts w:ascii="Times New Roman" w:hAnsi="Times New Roman" w:cs="Times New Roman"/>
                <w:sz w:val="24"/>
                <w:szCs w:val="24"/>
              </w:rPr>
            </w:pPr>
            <w:r w:rsidRPr="00122F46">
              <w:rPr>
                <w:rFonts w:ascii="Times New Roman" w:hAnsi="Times New Roman" w:cs="Times New Roman"/>
                <w:sz w:val="24"/>
                <w:szCs w:val="24"/>
              </w:rPr>
              <w:t>n-Amyl ether</w:t>
            </w:r>
          </w:p>
        </w:tc>
      </w:tr>
    </w:tbl>
    <w:p w14:paraId="26B512F5" w14:textId="77777777" w:rsidR="00496D2D" w:rsidRPr="00122F46" w:rsidRDefault="00496D2D" w:rsidP="00A63338">
      <w:pPr>
        <w:spacing w:after="0"/>
        <w:ind w:left="-995" w:right="361"/>
        <w:rPr>
          <w:rFonts w:ascii="Times New Roman" w:hAnsi="Times New Roman" w:cs="Times New Roman"/>
          <w:sz w:val="24"/>
          <w:szCs w:val="24"/>
        </w:rPr>
      </w:pPr>
    </w:p>
    <w:tbl>
      <w:tblPr>
        <w:tblStyle w:val="TableGrid"/>
        <w:tblW w:w="9360" w:type="dxa"/>
        <w:tblInd w:w="445" w:type="dxa"/>
        <w:tblCellMar>
          <w:top w:w="79" w:type="dxa"/>
          <w:left w:w="108" w:type="dxa"/>
          <w:right w:w="50" w:type="dxa"/>
        </w:tblCellMar>
        <w:tblLook w:val="04A0" w:firstRow="1" w:lastRow="0" w:firstColumn="1" w:lastColumn="0" w:noHBand="0" w:noVBand="1"/>
      </w:tblPr>
      <w:tblGrid>
        <w:gridCol w:w="3120"/>
        <w:gridCol w:w="3120"/>
        <w:gridCol w:w="3120"/>
      </w:tblGrid>
      <w:tr w:rsidR="00496D2D" w:rsidRPr="00122F46" w14:paraId="5EB08367"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0BA50F9B"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isopropoxypropane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654758A" w14:textId="77777777" w:rsidR="00496D2D" w:rsidRPr="00122F46" w:rsidRDefault="00496D2D" w:rsidP="00A63338">
            <w:pPr>
              <w:spacing w:line="259" w:lineRule="auto"/>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12E0CDF" w14:textId="77777777" w:rsidR="00496D2D" w:rsidRPr="00122F46" w:rsidRDefault="00496D2D" w:rsidP="00A63338">
            <w:pPr>
              <w:spacing w:line="259" w:lineRule="auto"/>
              <w:rPr>
                <w:rFonts w:ascii="Times New Roman" w:hAnsi="Times New Roman" w:cs="Times New Roman"/>
                <w:sz w:val="24"/>
                <w:szCs w:val="24"/>
              </w:rPr>
            </w:pPr>
          </w:p>
        </w:tc>
      </w:tr>
      <w:tr w:rsidR="00496D2D" w:rsidRPr="00122F46" w14:paraId="32A9FFEF"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34ADEFB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1,2-Epoxy-3-phenoxypropane </w:t>
            </w:r>
          </w:p>
        </w:tc>
        <w:tc>
          <w:tcPr>
            <w:tcW w:w="3120" w:type="dxa"/>
            <w:tcBorders>
              <w:top w:val="single" w:sz="4" w:space="0" w:color="000000"/>
              <w:left w:val="single" w:sz="4" w:space="0" w:color="000000"/>
              <w:bottom w:val="single" w:sz="4" w:space="0" w:color="000000"/>
              <w:right w:val="single" w:sz="4" w:space="0" w:color="000000"/>
            </w:tcBorders>
          </w:tcPr>
          <w:p w14:paraId="0FD1467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Bis(2-ethoxyethyl) adipate </w:t>
            </w:r>
          </w:p>
        </w:tc>
        <w:tc>
          <w:tcPr>
            <w:tcW w:w="3120" w:type="dxa"/>
            <w:tcBorders>
              <w:top w:val="single" w:sz="4" w:space="0" w:color="000000"/>
              <w:left w:val="single" w:sz="4" w:space="0" w:color="000000"/>
              <w:bottom w:val="single" w:sz="4" w:space="0" w:color="000000"/>
              <w:right w:val="single" w:sz="4" w:space="0" w:color="000000"/>
            </w:tcBorders>
          </w:tcPr>
          <w:p w14:paraId="6A895C6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n-Butyl phenyl ether</w:t>
            </w:r>
          </w:p>
        </w:tc>
      </w:tr>
      <w:tr w:rsidR="00496D2D" w:rsidRPr="00122F46" w14:paraId="7D6BEE9C"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3ECC2F9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1,3,3-Trimethoxypropene </w:t>
            </w:r>
          </w:p>
        </w:tc>
        <w:tc>
          <w:tcPr>
            <w:tcW w:w="3120" w:type="dxa"/>
            <w:tcBorders>
              <w:top w:val="single" w:sz="4" w:space="0" w:color="000000"/>
              <w:left w:val="single" w:sz="4" w:space="0" w:color="000000"/>
              <w:bottom w:val="single" w:sz="4" w:space="0" w:color="000000"/>
              <w:right w:val="single" w:sz="4" w:space="0" w:color="000000"/>
            </w:tcBorders>
          </w:tcPr>
          <w:p w14:paraId="3A4B984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Bis(2-ethoxyethyl) ether </w:t>
            </w:r>
          </w:p>
        </w:tc>
        <w:tc>
          <w:tcPr>
            <w:tcW w:w="3120" w:type="dxa"/>
            <w:tcBorders>
              <w:top w:val="single" w:sz="4" w:space="0" w:color="000000"/>
              <w:left w:val="single" w:sz="4" w:space="0" w:color="000000"/>
              <w:bottom w:val="single" w:sz="4" w:space="0" w:color="000000"/>
              <w:right w:val="single" w:sz="4" w:space="0" w:color="000000"/>
            </w:tcBorders>
          </w:tcPr>
          <w:p w14:paraId="011E2B3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n-Butyl vinyl ether</w:t>
            </w:r>
          </w:p>
        </w:tc>
      </w:tr>
      <w:tr w:rsidR="00496D2D" w:rsidRPr="00122F46" w14:paraId="5E77D759"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30ADC186"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1,3-Butadiyne </w:t>
            </w:r>
          </w:p>
        </w:tc>
        <w:tc>
          <w:tcPr>
            <w:tcW w:w="3120" w:type="dxa"/>
            <w:tcBorders>
              <w:top w:val="single" w:sz="4" w:space="0" w:color="000000"/>
              <w:left w:val="single" w:sz="4" w:space="0" w:color="000000"/>
              <w:bottom w:val="single" w:sz="4" w:space="0" w:color="000000"/>
              <w:right w:val="single" w:sz="4" w:space="0" w:color="000000"/>
            </w:tcBorders>
          </w:tcPr>
          <w:p w14:paraId="14E5F17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Bis(2-ethoxyethyl) phthalate </w:t>
            </w:r>
          </w:p>
        </w:tc>
        <w:tc>
          <w:tcPr>
            <w:tcW w:w="3120" w:type="dxa"/>
            <w:tcBorders>
              <w:top w:val="single" w:sz="4" w:space="0" w:color="000000"/>
              <w:left w:val="single" w:sz="4" w:space="0" w:color="000000"/>
              <w:bottom w:val="single" w:sz="4" w:space="0" w:color="000000"/>
              <w:right w:val="single" w:sz="4" w:space="0" w:color="000000"/>
            </w:tcBorders>
          </w:tcPr>
          <w:p w14:paraId="546C6BF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n-Hexyl ether</w:t>
            </w:r>
          </w:p>
        </w:tc>
      </w:tr>
      <w:tr w:rsidR="00496D2D" w:rsidRPr="00122F46" w14:paraId="478A027C" w14:textId="77777777" w:rsidTr="00CF3D50">
        <w:trPr>
          <w:trHeight w:val="682"/>
        </w:trPr>
        <w:tc>
          <w:tcPr>
            <w:tcW w:w="3120" w:type="dxa"/>
            <w:tcBorders>
              <w:top w:val="single" w:sz="4" w:space="0" w:color="000000"/>
              <w:left w:val="single" w:sz="4" w:space="0" w:color="000000"/>
              <w:bottom w:val="single" w:sz="4" w:space="0" w:color="000000"/>
              <w:right w:val="single" w:sz="4" w:space="0" w:color="000000"/>
            </w:tcBorders>
            <w:vAlign w:val="center"/>
          </w:tcPr>
          <w:p w14:paraId="368D56A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1,3-Dioxepane </w:t>
            </w:r>
          </w:p>
        </w:tc>
        <w:tc>
          <w:tcPr>
            <w:tcW w:w="3120" w:type="dxa"/>
            <w:tcBorders>
              <w:top w:val="single" w:sz="4" w:space="0" w:color="000000"/>
              <w:left w:val="single" w:sz="4" w:space="0" w:color="000000"/>
              <w:bottom w:val="single" w:sz="4" w:space="0" w:color="000000"/>
              <w:right w:val="single" w:sz="4" w:space="0" w:color="000000"/>
            </w:tcBorders>
          </w:tcPr>
          <w:p w14:paraId="674174D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Bis(2-methoxyethyl) carbonate </w:t>
            </w:r>
          </w:p>
        </w:tc>
        <w:tc>
          <w:tcPr>
            <w:tcW w:w="3120" w:type="dxa"/>
            <w:tcBorders>
              <w:top w:val="single" w:sz="4" w:space="0" w:color="000000"/>
              <w:left w:val="single" w:sz="4" w:space="0" w:color="000000"/>
              <w:bottom w:val="single" w:sz="4" w:space="0" w:color="000000"/>
              <w:right w:val="single" w:sz="4" w:space="0" w:color="000000"/>
            </w:tcBorders>
            <w:vAlign w:val="center"/>
          </w:tcPr>
          <w:p w14:paraId="552D57B1"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n-</w:t>
            </w:r>
            <w:proofErr w:type="spellStart"/>
            <w:r w:rsidRPr="00122F46">
              <w:rPr>
                <w:rFonts w:ascii="Times New Roman" w:hAnsi="Times New Roman" w:cs="Times New Roman"/>
                <w:sz w:val="24"/>
                <w:szCs w:val="24"/>
              </w:rPr>
              <w:t>Methylphenetole</w:t>
            </w:r>
            <w:proofErr w:type="spellEnd"/>
          </w:p>
        </w:tc>
      </w:tr>
      <w:tr w:rsidR="00496D2D" w:rsidRPr="00122F46" w14:paraId="6C18453F"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148E191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1,5-p-Methadiene </w:t>
            </w:r>
          </w:p>
        </w:tc>
        <w:tc>
          <w:tcPr>
            <w:tcW w:w="3120" w:type="dxa"/>
            <w:tcBorders>
              <w:top w:val="single" w:sz="4" w:space="0" w:color="000000"/>
              <w:left w:val="single" w:sz="4" w:space="0" w:color="000000"/>
              <w:bottom w:val="single" w:sz="4" w:space="0" w:color="000000"/>
              <w:right w:val="single" w:sz="4" w:space="0" w:color="000000"/>
            </w:tcBorders>
          </w:tcPr>
          <w:p w14:paraId="2A64D96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Bis(2-methoxyethyl) ether </w:t>
            </w:r>
          </w:p>
        </w:tc>
        <w:tc>
          <w:tcPr>
            <w:tcW w:w="3120" w:type="dxa"/>
            <w:tcBorders>
              <w:top w:val="single" w:sz="4" w:space="0" w:color="000000"/>
              <w:left w:val="single" w:sz="4" w:space="0" w:color="000000"/>
              <w:bottom w:val="single" w:sz="4" w:space="0" w:color="000000"/>
              <w:right w:val="single" w:sz="4" w:space="0" w:color="000000"/>
            </w:tcBorders>
          </w:tcPr>
          <w:p w14:paraId="79F5F72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n-Propyl isopropyl ether</w:t>
            </w:r>
          </w:p>
        </w:tc>
      </w:tr>
      <w:tr w:rsidR="00496D2D" w:rsidRPr="00122F46" w14:paraId="4861A837"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7A25823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1-Ethoxy-2-propyne</w:t>
            </w:r>
          </w:p>
        </w:tc>
        <w:tc>
          <w:tcPr>
            <w:tcW w:w="3120" w:type="dxa"/>
            <w:tcBorders>
              <w:top w:val="single" w:sz="4" w:space="0" w:color="000000"/>
              <w:left w:val="single" w:sz="4" w:space="0" w:color="000000"/>
              <w:bottom w:val="single" w:sz="4" w:space="0" w:color="000000"/>
              <w:right w:val="single" w:sz="4" w:space="0" w:color="000000"/>
            </w:tcBorders>
          </w:tcPr>
          <w:p w14:paraId="0C023DD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Bis(2-methoxyethyl)phthalate </w:t>
            </w:r>
          </w:p>
        </w:tc>
        <w:tc>
          <w:tcPr>
            <w:tcW w:w="3120" w:type="dxa"/>
            <w:tcBorders>
              <w:top w:val="single" w:sz="4" w:space="0" w:color="000000"/>
              <w:left w:val="single" w:sz="4" w:space="0" w:color="000000"/>
              <w:bottom w:val="single" w:sz="4" w:space="0" w:color="000000"/>
              <w:right w:val="single" w:sz="4" w:space="0" w:color="000000"/>
            </w:tcBorders>
          </w:tcPr>
          <w:p w14:paraId="4D0B5FA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n-</w:t>
            </w:r>
            <w:proofErr w:type="spellStart"/>
            <w:r w:rsidRPr="00122F46">
              <w:rPr>
                <w:rFonts w:ascii="Times New Roman" w:hAnsi="Times New Roman" w:cs="Times New Roman"/>
                <w:sz w:val="24"/>
                <w:szCs w:val="24"/>
              </w:rPr>
              <w:t>Propylether</w:t>
            </w:r>
            <w:proofErr w:type="spellEnd"/>
          </w:p>
        </w:tc>
      </w:tr>
      <w:tr w:rsidR="00496D2D" w:rsidRPr="00122F46" w14:paraId="06434F34"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657F2D4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1-Ethoxynaphthalene</w:t>
            </w:r>
          </w:p>
        </w:tc>
        <w:tc>
          <w:tcPr>
            <w:tcW w:w="3120" w:type="dxa"/>
            <w:tcBorders>
              <w:top w:val="single" w:sz="4" w:space="0" w:color="000000"/>
              <w:left w:val="single" w:sz="4" w:space="0" w:color="000000"/>
              <w:bottom w:val="single" w:sz="4" w:space="0" w:color="000000"/>
              <w:right w:val="single" w:sz="4" w:space="0" w:color="000000"/>
            </w:tcBorders>
          </w:tcPr>
          <w:p w14:paraId="5AF9F5A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Bis(2-methoxymethyl) adipate </w:t>
            </w:r>
          </w:p>
        </w:tc>
        <w:tc>
          <w:tcPr>
            <w:tcW w:w="3120" w:type="dxa"/>
            <w:tcBorders>
              <w:top w:val="single" w:sz="4" w:space="0" w:color="000000"/>
              <w:left w:val="single" w:sz="4" w:space="0" w:color="000000"/>
              <w:bottom w:val="single" w:sz="4" w:space="0" w:color="000000"/>
              <w:right w:val="single" w:sz="4" w:space="0" w:color="000000"/>
            </w:tcBorders>
          </w:tcPr>
          <w:p w14:paraId="42530714"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o,p-Ethoxyphenyl</w:t>
            </w:r>
            <w:proofErr w:type="spellEnd"/>
            <w:r w:rsidRPr="00122F46">
              <w:rPr>
                <w:rFonts w:ascii="Times New Roman" w:hAnsi="Times New Roman" w:cs="Times New Roman"/>
                <w:sz w:val="24"/>
                <w:szCs w:val="24"/>
              </w:rPr>
              <w:t xml:space="preserve"> isocyanate </w:t>
            </w:r>
          </w:p>
        </w:tc>
      </w:tr>
      <w:tr w:rsidR="00496D2D" w:rsidRPr="00122F46" w14:paraId="3A352DCB" w14:textId="77777777" w:rsidTr="00CF3D50">
        <w:trPr>
          <w:trHeight w:val="684"/>
        </w:trPr>
        <w:tc>
          <w:tcPr>
            <w:tcW w:w="3120" w:type="dxa"/>
            <w:tcBorders>
              <w:top w:val="single" w:sz="4" w:space="0" w:color="000000"/>
              <w:left w:val="single" w:sz="4" w:space="0" w:color="000000"/>
              <w:bottom w:val="single" w:sz="4" w:space="0" w:color="000000"/>
              <w:right w:val="single" w:sz="4" w:space="0" w:color="000000"/>
            </w:tcBorders>
            <w:vAlign w:val="center"/>
          </w:tcPr>
          <w:p w14:paraId="5F42359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1-Octene</w:t>
            </w:r>
          </w:p>
        </w:tc>
        <w:tc>
          <w:tcPr>
            <w:tcW w:w="3120" w:type="dxa"/>
            <w:tcBorders>
              <w:top w:val="single" w:sz="4" w:space="0" w:color="000000"/>
              <w:left w:val="single" w:sz="4" w:space="0" w:color="000000"/>
              <w:bottom w:val="single" w:sz="4" w:space="0" w:color="000000"/>
              <w:right w:val="single" w:sz="4" w:space="0" w:color="000000"/>
            </w:tcBorders>
          </w:tcPr>
          <w:p w14:paraId="0A0DAD95" w14:textId="77777777" w:rsidR="00496D2D" w:rsidRPr="00122F46" w:rsidRDefault="00496D2D" w:rsidP="00A63338">
            <w:pPr>
              <w:spacing w:line="259" w:lineRule="auto"/>
              <w:ind w:right="14"/>
              <w:rPr>
                <w:rFonts w:ascii="Times New Roman" w:hAnsi="Times New Roman" w:cs="Times New Roman"/>
                <w:sz w:val="24"/>
                <w:szCs w:val="24"/>
              </w:rPr>
            </w:pPr>
            <w:r w:rsidRPr="00122F46">
              <w:rPr>
                <w:rFonts w:ascii="Times New Roman" w:hAnsi="Times New Roman" w:cs="Times New Roman"/>
                <w:sz w:val="24"/>
                <w:szCs w:val="24"/>
              </w:rPr>
              <w:t xml:space="preserve">Bis(2-n-butoxyethyl) phthalate </w:t>
            </w:r>
          </w:p>
        </w:tc>
        <w:tc>
          <w:tcPr>
            <w:tcW w:w="3120" w:type="dxa"/>
            <w:tcBorders>
              <w:top w:val="single" w:sz="4" w:space="0" w:color="000000"/>
              <w:left w:val="single" w:sz="4" w:space="0" w:color="000000"/>
              <w:bottom w:val="single" w:sz="4" w:space="0" w:color="000000"/>
              <w:right w:val="single" w:sz="4" w:space="0" w:color="000000"/>
            </w:tcBorders>
            <w:vAlign w:val="center"/>
          </w:tcPr>
          <w:p w14:paraId="49C8DF8E"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o,p-Iodophenetole</w:t>
            </w:r>
            <w:proofErr w:type="spellEnd"/>
            <w:r w:rsidRPr="00122F46">
              <w:rPr>
                <w:rFonts w:ascii="Times New Roman" w:hAnsi="Times New Roman" w:cs="Times New Roman"/>
                <w:sz w:val="24"/>
                <w:szCs w:val="24"/>
              </w:rPr>
              <w:t xml:space="preserve"> </w:t>
            </w:r>
          </w:p>
        </w:tc>
      </w:tr>
      <w:tr w:rsidR="00496D2D" w:rsidRPr="00122F46" w14:paraId="40080FE3"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252A8B1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1-Pentene</w:t>
            </w:r>
          </w:p>
        </w:tc>
        <w:tc>
          <w:tcPr>
            <w:tcW w:w="3120" w:type="dxa"/>
            <w:tcBorders>
              <w:top w:val="single" w:sz="4" w:space="0" w:color="000000"/>
              <w:left w:val="single" w:sz="4" w:space="0" w:color="000000"/>
              <w:bottom w:val="single" w:sz="4" w:space="0" w:color="000000"/>
              <w:right w:val="single" w:sz="4" w:space="0" w:color="000000"/>
            </w:tcBorders>
          </w:tcPr>
          <w:p w14:paraId="6C2753C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Bis(2-phenoxyethyl) ether </w:t>
            </w:r>
          </w:p>
        </w:tc>
        <w:tc>
          <w:tcPr>
            <w:tcW w:w="3120" w:type="dxa"/>
            <w:tcBorders>
              <w:top w:val="single" w:sz="4" w:space="0" w:color="000000"/>
              <w:left w:val="single" w:sz="4" w:space="0" w:color="000000"/>
              <w:bottom w:val="single" w:sz="4" w:space="0" w:color="000000"/>
              <w:right w:val="single" w:sz="4" w:space="0" w:color="000000"/>
            </w:tcBorders>
          </w:tcPr>
          <w:p w14:paraId="3BC6431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o-</w:t>
            </w:r>
            <w:proofErr w:type="spellStart"/>
            <w:r w:rsidRPr="00122F46">
              <w:rPr>
                <w:rFonts w:ascii="Times New Roman" w:hAnsi="Times New Roman" w:cs="Times New Roman"/>
                <w:sz w:val="24"/>
                <w:szCs w:val="24"/>
              </w:rPr>
              <w:t>Bromophenetole</w:t>
            </w:r>
            <w:proofErr w:type="spellEnd"/>
          </w:p>
        </w:tc>
      </w:tr>
      <w:tr w:rsidR="00496D2D" w:rsidRPr="00122F46" w14:paraId="2914B113"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10564518"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2,2-Diethoxypropane </w:t>
            </w:r>
          </w:p>
        </w:tc>
        <w:tc>
          <w:tcPr>
            <w:tcW w:w="3120" w:type="dxa"/>
            <w:tcBorders>
              <w:top w:val="single" w:sz="4" w:space="0" w:color="000000"/>
              <w:left w:val="single" w:sz="4" w:space="0" w:color="000000"/>
              <w:bottom w:val="single" w:sz="4" w:space="0" w:color="000000"/>
              <w:right w:val="single" w:sz="4" w:space="0" w:color="000000"/>
            </w:tcBorders>
          </w:tcPr>
          <w:p w14:paraId="58A56416"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Bis(4-chlorobutyl) ether </w:t>
            </w:r>
          </w:p>
        </w:tc>
        <w:tc>
          <w:tcPr>
            <w:tcW w:w="3120" w:type="dxa"/>
            <w:tcBorders>
              <w:top w:val="single" w:sz="4" w:space="0" w:color="000000"/>
              <w:left w:val="single" w:sz="4" w:space="0" w:color="000000"/>
              <w:bottom w:val="single" w:sz="4" w:space="0" w:color="000000"/>
              <w:right w:val="single" w:sz="4" w:space="0" w:color="000000"/>
            </w:tcBorders>
          </w:tcPr>
          <w:p w14:paraId="5BFD8CF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o-</w:t>
            </w:r>
            <w:proofErr w:type="spellStart"/>
            <w:r w:rsidRPr="00122F46">
              <w:rPr>
                <w:rFonts w:ascii="Times New Roman" w:hAnsi="Times New Roman" w:cs="Times New Roman"/>
                <w:sz w:val="24"/>
                <w:szCs w:val="24"/>
              </w:rPr>
              <w:t>Chlorophenetole</w:t>
            </w:r>
            <w:proofErr w:type="spellEnd"/>
          </w:p>
        </w:tc>
      </w:tr>
      <w:tr w:rsidR="00496D2D" w:rsidRPr="00122F46" w14:paraId="2E20D057"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19D9F03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2,4-Dichlorophenetole </w:t>
            </w:r>
          </w:p>
        </w:tc>
        <w:tc>
          <w:tcPr>
            <w:tcW w:w="3120" w:type="dxa"/>
            <w:tcBorders>
              <w:top w:val="single" w:sz="4" w:space="0" w:color="000000"/>
              <w:left w:val="single" w:sz="4" w:space="0" w:color="000000"/>
              <w:bottom w:val="single" w:sz="4" w:space="0" w:color="000000"/>
              <w:right w:val="single" w:sz="4" w:space="0" w:color="000000"/>
            </w:tcBorders>
          </w:tcPr>
          <w:p w14:paraId="58E1E877"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Bis(chloromethyl) ether </w:t>
            </w:r>
          </w:p>
        </w:tc>
        <w:tc>
          <w:tcPr>
            <w:tcW w:w="3120" w:type="dxa"/>
            <w:tcBorders>
              <w:top w:val="single" w:sz="4" w:space="0" w:color="000000"/>
              <w:left w:val="single" w:sz="4" w:space="0" w:color="000000"/>
              <w:bottom w:val="single" w:sz="4" w:space="0" w:color="000000"/>
              <w:right w:val="single" w:sz="4" w:space="0" w:color="000000"/>
            </w:tcBorders>
          </w:tcPr>
          <w:p w14:paraId="6D9FFFAF"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Oxybis</w:t>
            </w:r>
            <w:proofErr w:type="spellEnd"/>
            <w:r w:rsidRPr="00122F46">
              <w:rPr>
                <w:rFonts w:ascii="Times New Roman" w:hAnsi="Times New Roman" w:cs="Times New Roman"/>
                <w:sz w:val="24"/>
                <w:szCs w:val="24"/>
              </w:rPr>
              <w:t xml:space="preserve">(2-ethyl acetate) </w:t>
            </w:r>
          </w:p>
        </w:tc>
      </w:tr>
      <w:tr w:rsidR="00496D2D" w:rsidRPr="00122F46" w14:paraId="5D5D471C"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3BE5658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2,4-Dinitrophenetole </w:t>
            </w:r>
          </w:p>
        </w:tc>
        <w:tc>
          <w:tcPr>
            <w:tcW w:w="3120" w:type="dxa"/>
            <w:tcBorders>
              <w:top w:val="single" w:sz="4" w:space="0" w:color="000000"/>
              <w:left w:val="single" w:sz="4" w:space="0" w:color="000000"/>
              <w:bottom w:val="single" w:sz="4" w:space="0" w:color="000000"/>
              <w:right w:val="single" w:sz="4" w:space="0" w:color="000000"/>
            </w:tcBorders>
          </w:tcPr>
          <w:p w14:paraId="6A74062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Buten-3-yne </w:t>
            </w:r>
          </w:p>
        </w:tc>
        <w:tc>
          <w:tcPr>
            <w:tcW w:w="3120" w:type="dxa"/>
            <w:tcBorders>
              <w:top w:val="single" w:sz="4" w:space="0" w:color="000000"/>
              <w:left w:val="single" w:sz="4" w:space="0" w:color="000000"/>
              <w:bottom w:val="single" w:sz="4" w:space="0" w:color="000000"/>
              <w:right w:val="single" w:sz="4" w:space="0" w:color="000000"/>
            </w:tcBorders>
          </w:tcPr>
          <w:p w14:paraId="001C6BB9"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Oxybis</w:t>
            </w:r>
            <w:proofErr w:type="spellEnd"/>
            <w:r w:rsidRPr="00122F46">
              <w:rPr>
                <w:rFonts w:ascii="Times New Roman" w:hAnsi="Times New Roman" w:cs="Times New Roman"/>
                <w:sz w:val="24"/>
                <w:szCs w:val="24"/>
              </w:rPr>
              <w:t xml:space="preserve">(2-ethyl benzoate) </w:t>
            </w:r>
          </w:p>
        </w:tc>
      </w:tr>
      <w:tr w:rsidR="00496D2D" w:rsidRPr="00122F46" w14:paraId="38CE9B11" w14:textId="77777777" w:rsidTr="00CF3D50">
        <w:trPr>
          <w:trHeight w:val="684"/>
        </w:trPr>
        <w:tc>
          <w:tcPr>
            <w:tcW w:w="3120" w:type="dxa"/>
            <w:tcBorders>
              <w:top w:val="single" w:sz="4" w:space="0" w:color="000000"/>
              <w:left w:val="single" w:sz="4" w:space="0" w:color="000000"/>
              <w:bottom w:val="single" w:sz="4" w:space="0" w:color="000000"/>
              <w:right w:val="single" w:sz="4" w:space="0" w:color="000000"/>
            </w:tcBorders>
            <w:vAlign w:val="center"/>
          </w:tcPr>
          <w:p w14:paraId="5E7DF22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2,5-Hexadiyn-1-ol </w:t>
            </w:r>
          </w:p>
        </w:tc>
        <w:tc>
          <w:tcPr>
            <w:tcW w:w="3120" w:type="dxa"/>
            <w:tcBorders>
              <w:top w:val="single" w:sz="4" w:space="0" w:color="000000"/>
              <w:left w:val="single" w:sz="4" w:space="0" w:color="000000"/>
              <w:bottom w:val="single" w:sz="4" w:space="0" w:color="000000"/>
              <w:right w:val="single" w:sz="4" w:space="0" w:color="000000"/>
            </w:tcBorders>
          </w:tcPr>
          <w:p w14:paraId="20BEFF56"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Chloroacetaldehyde</w:t>
            </w:r>
            <w:proofErr w:type="spellEnd"/>
            <w:r w:rsidRPr="00122F46">
              <w:rPr>
                <w:rFonts w:ascii="Times New Roman" w:hAnsi="Times New Roman" w:cs="Times New Roman"/>
                <w:sz w:val="24"/>
                <w:szCs w:val="24"/>
              </w:rPr>
              <w:t xml:space="preserve"> </w:t>
            </w:r>
            <w:proofErr w:type="spellStart"/>
            <w:r w:rsidRPr="00122F46">
              <w:rPr>
                <w:rFonts w:ascii="Times New Roman" w:hAnsi="Times New Roman" w:cs="Times New Roman"/>
                <w:sz w:val="24"/>
                <w:szCs w:val="24"/>
              </w:rPr>
              <w:t>diethylacetal</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A5638D1"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p-(n-</w:t>
            </w:r>
            <w:proofErr w:type="spellStart"/>
            <w:r w:rsidRPr="00122F46">
              <w:rPr>
                <w:rFonts w:ascii="Times New Roman" w:hAnsi="Times New Roman" w:cs="Times New Roman"/>
                <w:sz w:val="24"/>
                <w:szCs w:val="24"/>
              </w:rPr>
              <w:t>Amyloxy</w:t>
            </w:r>
            <w:proofErr w:type="spellEnd"/>
            <w:r w:rsidRPr="00122F46">
              <w:rPr>
                <w:rFonts w:ascii="Times New Roman" w:hAnsi="Times New Roman" w:cs="Times New Roman"/>
                <w:sz w:val="24"/>
                <w:szCs w:val="24"/>
              </w:rPr>
              <w:t xml:space="preserve">)benzoyl chloride </w:t>
            </w:r>
          </w:p>
        </w:tc>
      </w:tr>
      <w:tr w:rsidR="00496D2D" w:rsidRPr="00122F46" w14:paraId="5FD76179"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691FBFA7"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2-Bromomethyl ethyl ether</w:t>
            </w:r>
          </w:p>
        </w:tc>
        <w:tc>
          <w:tcPr>
            <w:tcW w:w="3120" w:type="dxa"/>
            <w:tcBorders>
              <w:top w:val="single" w:sz="4" w:space="0" w:color="000000"/>
              <w:left w:val="single" w:sz="4" w:space="0" w:color="000000"/>
              <w:bottom w:val="single" w:sz="4" w:space="0" w:color="000000"/>
              <w:right w:val="single" w:sz="4" w:space="0" w:color="000000"/>
            </w:tcBorders>
          </w:tcPr>
          <w:p w14:paraId="020859C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Chloroethylene </w:t>
            </w:r>
          </w:p>
        </w:tc>
        <w:tc>
          <w:tcPr>
            <w:tcW w:w="3120" w:type="dxa"/>
            <w:tcBorders>
              <w:top w:val="single" w:sz="4" w:space="0" w:color="000000"/>
              <w:left w:val="single" w:sz="4" w:space="0" w:color="000000"/>
              <w:bottom w:val="single" w:sz="4" w:space="0" w:color="000000"/>
              <w:right w:val="single" w:sz="4" w:space="0" w:color="000000"/>
            </w:tcBorders>
          </w:tcPr>
          <w:p w14:paraId="15685D7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w:t>
            </w:r>
            <w:proofErr w:type="spellStart"/>
            <w:r w:rsidRPr="00122F46">
              <w:rPr>
                <w:rFonts w:ascii="Times New Roman" w:hAnsi="Times New Roman" w:cs="Times New Roman"/>
                <w:sz w:val="24"/>
                <w:szCs w:val="24"/>
              </w:rPr>
              <w:t>Bromophenetole</w:t>
            </w:r>
            <w:proofErr w:type="spellEnd"/>
          </w:p>
        </w:tc>
      </w:tr>
      <w:tr w:rsidR="00496D2D" w:rsidRPr="00122F46" w14:paraId="7F9C5C0F"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64C3405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2-Chlorobutadiene</w:t>
            </w:r>
          </w:p>
        </w:tc>
        <w:tc>
          <w:tcPr>
            <w:tcW w:w="3120" w:type="dxa"/>
            <w:tcBorders>
              <w:top w:val="single" w:sz="4" w:space="0" w:color="000000"/>
              <w:left w:val="single" w:sz="4" w:space="0" w:color="000000"/>
              <w:bottom w:val="single" w:sz="4" w:space="0" w:color="000000"/>
              <w:right w:val="single" w:sz="4" w:space="0" w:color="000000"/>
            </w:tcBorders>
          </w:tcPr>
          <w:p w14:paraId="31890EB8"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Chloromethyl methyl ether </w:t>
            </w:r>
          </w:p>
        </w:tc>
        <w:tc>
          <w:tcPr>
            <w:tcW w:w="3120" w:type="dxa"/>
            <w:tcBorders>
              <w:top w:val="single" w:sz="4" w:space="0" w:color="000000"/>
              <w:left w:val="single" w:sz="4" w:space="0" w:color="000000"/>
              <w:bottom w:val="single" w:sz="4" w:space="0" w:color="000000"/>
              <w:right w:val="single" w:sz="4" w:space="0" w:color="000000"/>
            </w:tcBorders>
          </w:tcPr>
          <w:p w14:paraId="7206880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w:t>
            </w:r>
            <w:proofErr w:type="spellStart"/>
            <w:r w:rsidRPr="00122F46">
              <w:rPr>
                <w:rFonts w:ascii="Times New Roman" w:hAnsi="Times New Roman" w:cs="Times New Roman"/>
                <w:sz w:val="24"/>
                <w:szCs w:val="24"/>
              </w:rPr>
              <w:t>Chlorophenetole</w:t>
            </w:r>
            <w:proofErr w:type="spellEnd"/>
          </w:p>
        </w:tc>
      </w:tr>
      <w:tr w:rsidR="00496D2D" w:rsidRPr="00122F46" w14:paraId="7D3CBD77"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2C84B997"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2-Ethoxyethyl acetate</w:t>
            </w:r>
          </w:p>
        </w:tc>
        <w:tc>
          <w:tcPr>
            <w:tcW w:w="3120" w:type="dxa"/>
            <w:tcBorders>
              <w:top w:val="single" w:sz="4" w:space="0" w:color="000000"/>
              <w:left w:val="single" w:sz="4" w:space="0" w:color="000000"/>
              <w:bottom w:val="single" w:sz="4" w:space="0" w:color="000000"/>
              <w:right w:val="single" w:sz="4" w:space="0" w:color="000000"/>
            </w:tcBorders>
          </w:tcPr>
          <w:p w14:paraId="7AD09F5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Cyclooctene </w:t>
            </w:r>
          </w:p>
        </w:tc>
        <w:tc>
          <w:tcPr>
            <w:tcW w:w="3120" w:type="dxa"/>
            <w:tcBorders>
              <w:top w:val="single" w:sz="4" w:space="0" w:color="000000"/>
              <w:left w:val="single" w:sz="4" w:space="0" w:color="000000"/>
              <w:bottom w:val="single" w:sz="4" w:space="0" w:color="000000"/>
              <w:right w:val="single" w:sz="4" w:space="0" w:color="000000"/>
            </w:tcBorders>
          </w:tcPr>
          <w:p w14:paraId="307E6D88"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w:t>
            </w:r>
            <w:proofErr w:type="spellStart"/>
            <w:r w:rsidRPr="00122F46">
              <w:rPr>
                <w:rFonts w:ascii="Times New Roman" w:hAnsi="Times New Roman" w:cs="Times New Roman"/>
                <w:sz w:val="24"/>
                <w:szCs w:val="24"/>
              </w:rPr>
              <w:t>Dibenzyloxybenzene</w:t>
            </w:r>
            <w:proofErr w:type="spellEnd"/>
          </w:p>
        </w:tc>
      </w:tr>
      <w:tr w:rsidR="00496D2D" w:rsidRPr="00122F46" w14:paraId="655002BC" w14:textId="77777777" w:rsidTr="00CF3D50">
        <w:trPr>
          <w:trHeight w:val="684"/>
        </w:trPr>
        <w:tc>
          <w:tcPr>
            <w:tcW w:w="3120" w:type="dxa"/>
            <w:tcBorders>
              <w:top w:val="single" w:sz="4" w:space="0" w:color="000000"/>
              <w:left w:val="single" w:sz="4" w:space="0" w:color="000000"/>
              <w:bottom w:val="single" w:sz="4" w:space="0" w:color="000000"/>
              <w:right w:val="single" w:sz="4" w:space="0" w:color="000000"/>
            </w:tcBorders>
          </w:tcPr>
          <w:p w14:paraId="1E3D6DE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2-Ethoxyethyl)-o-benzoyl benzoate</w:t>
            </w:r>
          </w:p>
        </w:tc>
        <w:tc>
          <w:tcPr>
            <w:tcW w:w="3120" w:type="dxa"/>
            <w:tcBorders>
              <w:top w:val="single" w:sz="4" w:space="0" w:color="000000"/>
              <w:left w:val="single" w:sz="4" w:space="0" w:color="000000"/>
              <w:bottom w:val="single" w:sz="4" w:space="0" w:color="000000"/>
              <w:right w:val="single" w:sz="4" w:space="0" w:color="000000"/>
            </w:tcBorders>
            <w:vAlign w:val="center"/>
          </w:tcPr>
          <w:p w14:paraId="35ACF6B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Cyclopropyl methyl ether </w:t>
            </w:r>
          </w:p>
        </w:tc>
        <w:tc>
          <w:tcPr>
            <w:tcW w:w="3120" w:type="dxa"/>
            <w:tcBorders>
              <w:top w:val="single" w:sz="4" w:space="0" w:color="000000"/>
              <w:left w:val="single" w:sz="4" w:space="0" w:color="000000"/>
              <w:bottom w:val="single" w:sz="4" w:space="0" w:color="000000"/>
              <w:right w:val="single" w:sz="4" w:space="0" w:color="000000"/>
            </w:tcBorders>
            <w:vAlign w:val="center"/>
          </w:tcPr>
          <w:p w14:paraId="47821AE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p-Di-n-</w:t>
            </w:r>
            <w:proofErr w:type="spellStart"/>
            <w:r w:rsidRPr="00122F46">
              <w:rPr>
                <w:rFonts w:ascii="Times New Roman" w:hAnsi="Times New Roman" w:cs="Times New Roman"/>
                <w:sz w:val="24"/>
                <w:szCs w:val="24"/>
              </w:rPr>
              <w:t>butoxybenzene</w:t>
            </w:r>
            <w:proofErr w:type="spellEnd"/>
          </w:p>
        </w:tc>
      </w:tr>
      <w:tr w:rsidR="00496D2D" w:rsidRPr="00122F46" w14:paraId="772105D0"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4985E42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2-Ethylacrylaldehyde oxime</w:t>
            </w:r>
          </w:p>
        </w:tc>
        <w:tc>
          <w:tcPr>
            <w:tcW w:w="3120" w:type="dxa"/>
            <w:tcBorders>
              <w:top w:val="single" w:sz="4" w:space="0" w:color="000000"/>
              <w:left w:val="single" w:sz="4" w:space="0" w:color="000000"/>
              <w:bottom w:val="single" w:sz="4" w:space="0" w:color="000000"/>
              <w:right w:val="single" w:sz="4" w:space="0" w:color="000000"/>
            </w:tcBorders>
          </w:tcPr>
          <w:p w14:paraId="308F722F"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Di(1-propynyl) ether </w:t>
            </w:r>
          </w:p>
        </w:tc>
        <w:tc>
          <w:tcPr>
            <w:tcW w:w="3120" w:type="dxa"/>
            <w:tcBorders>
              <w:top w:val="single" w:sz="4" w:space="0" w:color="000000"/>
              <w:left w:val="single" w:sz="4" w:space="0" w:color="000000"/>
              <w:bottom w:val="single" w:sz="4" w:space="0" w:color="000000"/>
              <w:right w:val="single" w:sz="4" w:space="0" w:color="000000"/>
            </w:tcBorders>
          </w:tcPr>
          <w:p w14:paraId="0A1C34C4"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Phenoxyacetyl</w:t>
            </w:r>
            <w:proofErr w:type="spellEnd"/>
            <w:r w:rsidRPr="00122F46">
              <w:rPr>
                <w:rFonts w:ascii="Times New Roman" w:hAnsi="Times New Roman" w:cs="Times New Roman"/>
                <w:sz w:val="24"/>
                <w:szCs w:val="24"/>
              </w:rPr>
              <w:t xml:space="preserve"> chloride </w:t>
            </w:r>
          </w:p>
        </w:tc>
      </w:tr>
      <w:tr w:rsidR="00496D2D" w:rsidRPr="00122F46" w14:paraId="5D27A54A"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48E8E8C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2-Ethylbutanol</w:t>
            </w:r>
          </w:p>
        </w:tc>
        <w:tc>
          <w:tcPr>
            <w:tcW w:w="3120" w:type="dxa"/>
            <w:tcBorders>
              <w:top w:val="single" w:sz="4" w:space="0" w:color="000000"/>
              <w:left w:val="single" w:sz="4" w:space="0" w:color="000000"/>
              <w:bottom w:val="single" w:sz="4" w:space="0" w:color="000000"/>
              <w:right w:val="single" w:sz="4" w:space="0" w:color="000000"/>
            </w:tcBorders>
          </w:tcPr>
          <w:p w14:paraId="2A363F68"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Di(2-propynyl) ether </w:t>
            </w:r>
          </w:p>
        </w:tc>
        <w:tc>
          <w:tcPr>
            <w:tcW w:w="3120" w:type="dxa"/>
            <w:tcBorders>
              <w:top w:val="single" w:sz="4" w:space="0" w:color="000000"/>
              <w:left w:val="single" w:sz="4" w:space="0" w:color="000000"/>
              <w:bottom w:val="single" w:sz="4" w:space="0" w:color="000000"/>
              <w:right w:val="single" w:sz="4" w:space="0" w:color="000000"/>
            </w:tcBorders>
          </w:tcPr>
          <w:p w14:paraId="7E2B45F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Phenyl o-propyl ether </w:t>
            </w:r>
          </w:p>
        </w:tc>
      </w:tr>
      <w:tr w:rsidR="00496D2D" w:rsidRPr="00122F46" w14:paraId="3B005B38"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54FCE74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2-Ethylhexanal</w:t>
            </w:r>
          </w:p>
        </w:tc>
        <w:tc>
          <w:tcPr>
            <w:tcW w:w="3120" w:type="dxa"/>
            <w:tcBorders>
              <w:top w:val="single" w:sz="4" w:space="0" w:color="000000"/>
              <w:left w:val="single" w:sz="4" w:space="0" w:color="000000"/>
              <w:bottom w:val="single" w:sz="4" w:space="0" w:color="000000"/>
              <w:right w:val="single" w:sz="4" w:space="0" w:color="000000"/>
            </w:tcBorders>
          </w:tcPr>
          <w:p w14:paraId="0540FE5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Diallyl ether </w:t>
            </w:r>
          </w:p>
        </w:tc>
        <w:tc>
          <w:tcPr>
            <w:tcW w:w="3120" w:type="dxa"/>
            <w:tcBorders>
              <w:top w:val="single" w:sz="4" w:space="0" w:color="000000"/>
              <w:left w:val="single" w:sz="4" w:space="0" w:color="000000"/>
              <w:bottom w:val="single" w:sz="4" w:space="0" w:color="000000"/>
              <w:right w:val="single" w:sz="4" w:space="0" w:color="000000"/>
            </w:tcBorders>
          </w:tcPr>
          <w:p w14:paraId="2968F80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w:t>
            </w:r>
            <w:proofErr w:type="spellStart"/>
            <w:r w:rsidRPr="00122F46">
              <w:rPr>
                <w:rFonts w:ascii="Times New Roman" w:hAnsi="Times New Roman" w:cs="Times New Roman"/>
                <w:sz w:val="24"/>
                <w:szCs w:val="24"/>
              </w:rPr>
              <w:t>Isopropoxypropionitrile</w:t>
            </w:r>
            <w:proofErr w:type="spellEnd"/>
          </w:p>
        </w:tc>
      </w:tr>
      <w:tr w:rsidR="00496D2D" w:rsidRPr="00122F46" w14:paraId="0C5EC4E5"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17B8470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2-Methoxyethanol</w:t>
            </w:r>
          </w:p>
        </w:tc>
        <w:tc>
          <w:tcPr>
            <w:tcW w:w="3120" w:type="dxa"/>
            <w:tcBorders>
              <w:top w:val="single" w:sz="4" w:space="0" w:color="000000"/>
              <w:left w:val="single" w:sz="4" w:space="0" w:color="000000"/>
              <w:bottom w:val="single" w:sz="4" w:space="0" w:color="000000"/>
              <w:right w:val="single" w:sz="4" w:space="0" w:color="000000"/>
            </w:tcBorders>
          </w:tcPr>
          <w:p w14:paraId="138A205B"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Diethoxymethane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3507EEB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p-</w:t>
            </w:r>
            <w:proofErr w:type="spellStart"/>
            <w:r w:rsidRPr="00122F46">
              <w:rPr>
                <w:rFonts w:ascii="Times New Roman" w:hAnsi="Times New Roman" w:cs="Times New Roman"/>
                <w:sz w:val="24"/>
                <w:szCs w:val="24"/>
              </w:rPr>
              <w:t>Phenylphenetone</w:t>
            </w:r>
            <w:proofErr w:type="spellEnd"/>
          </w:p>
        </w:tc>
      </w:tr>
      <w:tr w:rsidR="00496D2D" w:rsidRPr="00122F46" w14:paraId="3F5A9F91" w14:textId="77777777" w:rsidTr="00CF3D50">
        <w:trPr>
          <w:trHeight w:val="684"/>
        </w:trPr>
        <w:tc>
          <w:tcPr>
            <w:tcW w:w="3120" w:type="dxa"/>
            <w:tcBorders>
              <w:top w:val="single" w:sz="4" w:space="0" w:color="000000"/>
              <w:left w:val="single" w:sz="4" w:space="0" w:color="000000"/>
              <w:bottom w:val="single" w:sz="4" w:space="0" w:color="000000"/>
              <w:right w:val="single" w:sz="4" w:space="0" w:color="000000"/>
            </w:tcBorders>
            <w:vAlign w:val="center"/>
          </w:tcPr>
          <w:p w14:paraId="2AB43ED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2-Methoxyethyl vinyl ether</w:t>
            </w:r>
          </w:p>
        </w:tc>
        <w:tc>
          <w:tcPr>
            <w:tcW w:w="3120" w:type="dxa"/>
            <w:tcBorders>
              <w:top w:val="single" w:sz="4" w:space="0" w:color="000000"/>
              <w:left w:val="single" w:sz="4" w:space="0" w:color="000000"/>
              <w:bottom w:val="single" w:sz="4" w:space="0" w:color="000000"/>
              <w:right w:val="single" w:sz="4" w:space="0" w:color="000000"/>
            </w:tcBorders>
            <w:vAlign w:val="center"/>
          </w:tcPr>
          <w:p w14:paraId="5FDA7F3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Diethyl acetal </w:t>
            </w:r>
          </w:p>
        </w:tc>
        <w:tc>
          <w:tcPr>
            <w:tcW w:w="3120" w:type="dxa"/>
            <w:tcBorders>
              <w:top w:val="single" w:sz="4" w:space="0" w:color="000000"/>
              <w:left w:val="single" w:sz="4" w:space="0" w:color="000000"/>
              <w:bottom w:val="single" w:sz="4" w:space="0" w:color="000000"/>
              <w:right w:val="single" w:sz="4" w:space="0" w:color="000000"/>
            </w:tcBorders>
          </w:tcPr>
          <w:p w14:paraId="5C4E352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Sodium 8,11,14eicosatetraenoate </w:t>
            </w:r>
          </w:p>
        </w:tc>
      </w:tr>
      <w:tr w:rsidR="00496D2D" w:rsidRPr="00122F46" w14:paraId="0F674B64" w14:textId="77777777" w:rsidTr="00CF3D50">
        <w:trPr>
          <w:trHeight w:val="682"/>
        </w:trPr>
        <w:tc>
          <w:tcPr>
            <w:tcW w:w="3120" w:type="dxa"/>
            <w:tcBorders>
              <w:top w:val="single" w:sz="4" w:space="0" w:color="000000"/>
              <w:left w:val="single" w:sz="4" w:space="0" w:color="000000"/>
              <w:bottom w:val="single" w:sz="4" w:space="0" w:color="000000"/>
              <w:right w:val="single" w:sz="4" w:space="0" w:color="000000"/>
            </w:tcBorders>
            <w:vAlign w:val="center"/>
          </w:tcPr>
          <w:p w14:paraId="12A85B9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2-Methyltetrahydrofuran</w:t>
            </w:r>
          </w:p>
        </w:tc>
        <w:tc>
          <w:tcPr>
            <w:tcW w:w="3120" w:type="dxa"/>
            <w:tcBorders>
              <w:top w:val="single" w:sz="4" w:space="0" w:color="000000"/>
              <w:left w:val="single" w:sz="4" w:space="0" w:color="000000"/>
              <w:bottom w:val="single" w:sz="4" w:space="0" w:color="000000"/>
              <w:right w:val="single" w:sz="4" w:space="0" w:color="000000"/>
            </w:tcBorders>
          </w:tcPr>
          <w:p w14:paraId="5FCD6DA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Diethyl </w:t>
            </w:r>
          </w:p>
          <w:p w14:paraId="66F40D9C"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ethoxymethylenemalonate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14:paraId="3BBAFC21"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Sodium </w:t>
            </w:r>
            <w:proofErr w:type="spellStart"/>
            <w:r w:rsidRPr="00122F46">
              <w:rPr>
                <w:rFonts w:ascii="Times New Roman" w:hAnsi="Times New Roman" w:cs="Times New Roman"/>
                <w:sz w:val="24"/>
                <w:szCs w:val="24"/>
              </w:rPr>
              <w:t>ethoxyacetylide</w:t>
            </w:r>
            <w:proofErr w:type="spellEnd"/>
            <w:r w:rsidRPr="00122F46">
              <w:rPr>
                <w:rFonts w:ascii="Times New Roman" w:hAnsi="Times New Roman" w:cs="Times New Roman"/>
                <w:sz w:val="24"/>
                <w:szCs w:val="24"/>
              </w:rPr>
              <w:t xml:space="preserve"> </w:t>
            </w:r>
          </w:p>
        </w:tc>
      </w:tr>
      <w:tr w:rsidR="00496D2D" w:rsidRPr="00122F46" w14:paraId="403DA786"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08C4072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lastRenderedPageBreak/>
              <w:t xml:space="preserve">3,3-Dimethoxypropene </w:t>
            </w:r>
          </w:p>
        </w:tc>
        <w:tc>
          <w:tcPr>
            <w:tcW w:w="3120" w:type="dxa"/>
            <w:tcBorders>
              <w:top w:val="single" w:sz="4" w:space="0" w:color="000000"/>
              <w:left w:val="single" w:sz="4" w:space="0" w:color="000000"/>
              <w:bottom w:val="single" w:sz="4" w:space="0" w:color="000000"/>
              <w:right w:val="single" w:sz="4" w:space="0" w:color="000000"/>
            </w:tcBorders>
          </w:tcPr>
          <w:p w14:paraId="63535C7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Diethyl fumarate </w:t>
            </w:r>
          </w:p>
        </w:tc>
        <w:tc>
          <w:tcPr>
            <w:tcW w:w="3120" w:type="dxa"/>
            <w:tcBorders>
              <w:top w:val="single" w:sz="4" w:space="0" w:color="000000"/>
              <w:left w:val="single" w:sz="4" w:space="0" w:color="000000"/>
              <w:bottom w:val="single" w:sz="4" w:space="0" w:color="000000"/>
              <w:right w:val="single" w:sz="4" w:space="0" w:color="000000"/>
            </w:tcBorders>
          </w:tcPr>
          <w:p w14:paraId="100F9116"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ß,ß-Oxydipropionitrile</w:t>
            </w:r>
            <w:proofErr w:type="spellEnd"/>
            <w:r w:rsidRPr="00122F46">
              <w:rPr>
                <w:rFonts w:ascii="Times New Roman" w:hAnsi="Times New Roman" w:cs="Times New Roman"/>
                <w:sz w:val="24"/>
                <w:szCs w:val="24"/>
              </w:rPr>
              <w:t xml:space="preserve"> </w:t>
            </w:r>
          </w:p>
        </w:tc>
      </w:tr>
      <w:tr w:rsidR="00496D2D" w:rsidRPr="00122F46" w14:paraId="389ADE50"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185091C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3-Bromopropyl phenyl ether</w:t>
            </w:r>
          </w:p>
        </w:tc>
        <w:tc>
          <w:tcPr>
            <w:tcW w:w="3120" w:type="dxa"/>
            <w:tcBorders>
              <w:top w:val="single" w:sz="4" w:space="0" w:color="000000"/>
              <w:left w:val="single" w:sz="4" w:space="0" w:color="000000"/>
              <w:bottom w:val="single" w:sz="4" w:space="0" w:color="000000"/>
              <w:right w:val="single" w:sz="4" w:space="0" w:color="000000"/>
            </w:tcBorders>
          </w:tcPr>
          <w:p w14:paraId="65F6424F"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Diethylketene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335AAC90"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ß-</w:t>
            </w:r>
            <w:proofErr w:type="spellStart"/>
            <w:r w:rsidRPr="00122F46">
              <w:rPr>
                <w:rFonts w:ascii="Times New Roman" w:hAnsi="Times New Roman" w:cs="Times New Roman"/>
                <w:sz w:val="24"/>
                <w:szCs w:val="24"/>
              </w:rPr>
              <w:t>Bromophenetole</w:t>
            </w:r>
            <w:proofErr w:type="spellEnd"/>
            <w:r w:rsidRPr="00122F46">
              <w:rPr>
                <w:rFonts w:ascii="Times New Roman" w:hAnsi="Times New Roman" w:cs="Times New Roman"/>
                <w:sz w:val="24"/>
                <w:szCs w:val="24"/>
              </w:rPr>
              <w:t xml:space="preserve"> </w:t>
            </w:r>
          </w:p>
        </w:tc>
      </w:tr>
      <w:tr w:rsidR="00496D2D" w:rsidRPr="00122F46" w14:paraId="141E3D3D"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284F8046"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3-Ethoxyopropionitrile</w:t>
            </w:r>
          </w:p>
        </w:tc>
        <w:tc>
          <w:tcPr>
            <w:tcW w:w="3120" w:type="dxa"/>
            <w:tcBorders>
              <w:top w:val="single" w:sz="4" w:space="0" w:color="000000"/>
              <w:left w:val="single" w:sz="4" w:space="0" w:color="000000"/>
              <w:bottom w:val="single" w:sz="4" w:space="0" w:color="000000"/>
              <w:right w:val="single" w:sz="4" w:space="0" w:color="000000"/>
            </w:tcBorders>
          </w:tcPr>
          <w:p w14:paraId="0CF8D5C6"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Dimethoxymethane </w:t>
            </w:r>
          </w:p>
        </w:tc>
        <w:tc>
          <w:tcPr>
            <w:tcW w:w="3120" w:type="dxa"/>
            <w:tcBorders>
              <w:top w:val="single" w:sz="4" w:space="0" w:color="000000"/>
              <w:left w:val="single" w:sz="4" w:space="0" w:color="000000"/>
              <w:bottom w:val="single" w:sz="4" w:space="0" w:color="000000"/>
              <w:right w:val="single" w:sz="4" w:space="0" w:color="000000"/>
            </w:tcBorders>
          </w:tcPr>
          <w:p w14:paraId="412DC653"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ß-</w:t>
            </w:r>
            <w:proofErr w:type="spellStart"/>
            <w:r w:rsidRPr="00122F46">
              <w:rPr>
                <w:rFonts w:ascii="Times New Roman" w:hAnsi="Times New Roman" w:cs="Times New Roman"/>
                <w:sz w:val="24"/>
                <w:szCs w:val="24"/>
              </w:rPr>
              <w:t>Chlorophenetole</w:t>
            </w:r>
            <w:proofErr w:type="spellEnd"/>
            <w:r w:rsidRPr="00122F46">
              <w:rPr>
                <w:rFonts w:ascii="Times New Roman" w:hAnsi="Times New Roman" w:cs="Times New Roman"/>
                <w:sz w:val="24"/>
                <w:szCs w:val="24"/>
              </w:rPr>
              <w:t xml:space="preserve"> </w:t>
            </w:r>
          </w:p>
        </w:tc>
      </w:tr>
      <w:tr w:rsidR="00496D2D" w:rsidRPr="00122F46" w14:paraId="54421AE5"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672013E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3-Methoxy-1-butyl acetate</w:t>
            </w:r>
          </w:p>
        </w:tc>
        <w:tc>
          <w:tcPr>
            <w:tcW w:w="3120" w:type="dxa"/>
            <w:tcBorders>
              <w:top w:val="single" w:sz="4" w:space="0" w:color="000000"/>
              <w:left w:val="single" w:sz="4" w:space="0" w:color="000000"/>
              <w:bottom w:val="single" w:sz="4" w:space="0" w:color="000000"/>
              <w:right w:val="single" w:sz="4" w:space="0" w:color="000000"/>
            </w:tcBorders>
          </w:tcPr>
          <w:p w14:paraId="54A7FDA6"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Dimethylketene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BBAB1C1"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ß-</w:t>
            </w:r>
            <w:proofErr w:type="spellStart"/>
            <w:r w:rsidRPr="00122F46">
              <w:rPr>
                <w:rFonts w:ascii="Times New Roman" w:hAnsi="Times New Roman" w:cs="Times New Roman"/>
                <w:sz w:val="24"/>
                <w:szCs w:val="24"/>
              </w:rPr>
              <w:t>Methoxypropionitrile</w:t>
            </w:r>
            <w:proofErr w:type="spellEnd"/>
            <w:r w:rsidRPr="00122F46">
              <w:rPr>
                <w:rFonts w:ascii="Times New Roman" w:hAnsi="Times New Roman" w:cs="Times New Roman"/>
                <w:sz w:val="24"/>
                <w:szCs w:val="24"/>
              </w:rPr>
              <w:t xml:space="preserve"> </w:t>
            </w:r>
          </w:p>
        </w:tc>
      </w:tr>
      <w:tr w:rsidR="00496D2D" w:rsidRPr="00122F46" w14:paraId="76FF2103"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070E9E9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3-Methoxyethyl acetate</w:t>
            </w:r>
          </w:p>
        </w:tc>
        <w:tc>
          <w:tcPr>
            <w:tcW w:w="3120" w:type="dxa"/>
            <w:tcBorders>
              <w:top w:val="single" w:sz="4" w:space="0" w:color="000000"/>
              <w:left w:val="single" w:sz="4" w:space="0" w:color="000000"/>
              <w:bottom w:val="single" w:sz="4" w:space="0" w:color="000000"/>
              <w:right w:val="single" w:sz="4" w:space="0" w:color="000000"/>
            </w:tcBorders>
          </w:tcPr>
          <w:p w14:paraId="56E76ADC"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Di-n-</w:t>
            </w:r>
            <w:proofErr w:type="spellStart"/>
            <w:r w:rsidRPr="00122F46">
              <w:rPr>
                <w:rFonts w:ascii="Times New Roman" w:hAnsi="Times New Roman" w:cs="Times New Roman"/>
                <w:sz w:val="24"/>
                <w:szCs w:val="24"/>
              </w:rPr>
              <w:t>propoxymethane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06FB6FDD"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tert-Butyl ethyl ether </w:t>
            </w:r>
          </w:p>
        </w:tc>
      </w:tr>
      <w:tr w:rsidR="00496D2D" w:rsidRPr="00122F46" w14:paraId="64E1B672"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34A264F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4,5-Hexadien-2-yn-1-ol </w:t>
            </w:r>
          </w:p>
        </w:tc>
        <w:tc>
          <w:tcPr>
            <w:tcW w:w="3120" w:type="dxa"/>
            <w:tcBorders>
              <w:top w:val="single" w:sz="4" w:space="0" w:color="000000"/>
              <w:left w:val="single" w:sz="4" w:space="0" w:color="000000"/>
              <w:bottom w:val="single" w:sz="4" w:space="0" w:color="000000"/>
              <w:right w:val="single" w:sz="4" w:space="0" w:color="000000"/>
            </w:tcBorders>
          </w:tcPr>
          <w:p w14:paraId="5508B272"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Ethoxyacetophenone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9B2A145"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tert-Butyl methyl ether </w:t>
            </w:r>
          </w:p>
        </w:tc>
      </w:tr>
      <w:tr w:rsidR="00496D2D" w:rsidRPr="00122F46" w14:paraId="2E2B892C"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42212036"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4-Methyl-2-pentanone</w:t>
            </w:r>
          </w:p>
        </w:tc>
        <w:tc>
          <w:tcPr>
            <w:tcW w:w="3120" w:type="dxa"/>
            <w:tcBorders>
              <w:top w:val="single" w:sz="4" w:space="0" w:color="000000"/>
              <w:left w:val="single" w:sz="4" w:space="0" w:color="000000"/>
              <w:bottom w:val="single" w:sz="4" w:space="0" w:color="000000"/>
              <w:right w:val="single" w:sz="4" w:space="0" w:color="000000"/>
            </w:tcBorders>
          </w:tcPr>
          <w:p w14:paraId="0BDD879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Ethyl ß-</w:t>
            </w:r>
            <w:proofErr w:type="spellStart"/>
            <w:r w:rsidRPr="00122F46">
              <w:rPr>
                <w:rFonts w:ascii="Times New Roman" w:hAnsi="Times New Roman" w:cs="Times New Roman"/>
                <w:sz w:val="24"/>
                <w:szCs w:val="24"/>
              </w:rPr>
              <w:t>ethoxypropionate</w:t>
            </w:r>
            <w:proofErr w:type="spellEnd"/>
            <w:r w:rsidRPr="00122F46">
              <w:rPr>
                <w:rFonts w:ascii="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CA6983F"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Tetrahydropyran </w:t>
            </w:r>
          </w:p>
        </w:tc>
      </w:tr>
      <w:tr w:rsidR="00496D2D" w:rsidRPr="00122F46" w14:paraId="31BB386F"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573A201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4-Vinyl cyclohexene</w:t>
            </w:r>
          </w:p>
        </w:tc>
        <w:tc>
          <w:tcPr>
            <w:tcW w:w="3120" w:type="dxa"/>
            <w:tcBorders>
              <w:top w:val="single" w:sz="4" w:space="0" w:color="000000"/>
              <w:left w:val="single" w:sz="4" w:space="0" w:color="000000"/>
              <w:bottom w:val="single" w:sz="4" w:space="0" w:color="000000"/>
              <w:right w:val="single" w:sz="4" w:space="0" w:color="000000"/>
            </w:tcBorders>
          </w:tcPr>
          <w:p w14:paraId="6BEF1582"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Ethyl vinyl ether </w:t>
            </w:r>
          </w:p>
        </w:tc>
        <w:tc>
          <w:tcPr>
            <w:tcW w:w="3120" w:type="dxa"/>
            <w:tcBorders>
              <w:top w:val="single" w:sz="4" w:space="0" w:color="000000"/>
              <w:left w:val="single" w:sz="4" w:space="0" w:color="000000"/>
              <w:bottom w:val="single" w:sz="4" w:space="0" w:color="000000"/>
              <w:right w:val="single" w:sz="4" w:space="0" w:color="000000"/>
            </w:tcBorders>
          </w:tcPr>
          <w:p w14:paraId="4E190AAC"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Triethylene</w:t>
            </w:r>
            <w:proofErr w:type="spellEnd"/>
            <w:r w:rsidRPr="00122F46">
              <w:rPr>
                <w:rFonts w:ascii="Times New Roman" w:hAnsi="Times New Roman" w:cs="Times New Roman"/>
                <w:sz w:val="24"/>
                <w:szCs w:val="24"/>
              </w:rPr>
              <w:t xml:space="preserve"> glycol diacetate </w:t>
            </w:r>
          </w:p>
        </w:tc>
      </w:tr>
      <w:tr w:rsidR="00496D2D" w:rsidRPr="00122F46" w14:paraId="62D8AC9F" w14:textId="77777777" w:rsidTr="00CF3D50">
        <w:trPr>
          <w:trHeight w:val="684"/>
        </w:trPr>
        <w:tc>
          <w:tcPr>
            <w:tcW w:w="3120" w:type="dxa"/>
            <w:tcBorders>
              <w:top w:val="single" w:sz="4" w:space="0" w:color="000000"/>
              <w:left w:val="single" w:sz="4" w:space="0" w:color="000000"/>
              <w:bottom w:val="single" w:sz="4" w:space="0" w:color="000000"/>
              <w:right w:val="single" w:sz="4" w:space="0" w:color="000000"/>
            </w:tcBorders>
            <w:vAlign w:val="center"/>
          </w:tcPr>
          <w:p w14:paraId="7670CCE4"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Acrolein </w:t>
            </w:r>
          </w:p>
        </w:tc>
        <w:tc>
          <w:tcPr>
            <w:tcW w:w="3120" w:type="dxa"/>
            <w:tcBorders>
              <w:top w:val="single" w:sz="4" w:space="0" w:color="000000"/>
              <w:left w:val="single" w:sz="4" w:space="0" w:color="000000"/>
              <w:bottom w:val="single" w:sz="4" w:space="0" w:color="000000"/>
              <w:right w:val="single" w:sz="4" w:space="0" w:color="000000"/>
            </w:tcBorders>
            <w:vAlign w:val="center"/>
          </w:tcPr>
          <w:p w14:paraId="60714D79"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Furan </w:t>
            </w:r>
          </w:p>
        </w:tc>
        <w:tc>
          <w:tcPr>
            <w:tcW w:w="3120" w:type="dxa"/>
            <w:tcBorders>
              <w:top w:val="single" w:sz="4" w:space="0" w:color="000000"/>
              <w:left w:val="single" w:sz="4" w:space="0" w:color="000000"/>
              <w:bottom w:val="single" w:sz="4" w:space="0" w:color="000000"/>
              <w:right w:val="single" w:sz="4" w:space="0" w:color="000000"/>
            </w:tcBorders>
          </w:tcPr>
          <w:p w14:paraId="75B60487"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Triethylene</w:t>
            </w:r>
            <w:proofErr w:type="spellEnd"/>
            <w:r w:rsidRPr="00122F46">
              <w:rPr>
                <w:rFonts w:ascii="Times New Roman" w:hAnsi="Times New Roman" w:cs="Times New Roman"/>
                <w:sz w:val="24"/>
                <w:szCs w:val="24"/>
              </w:rPr>
              <w:t xml:space="preserve"> glycol </w:t>
            </w:r>
            <w:proofErr w:type="spellStart"/>
            <w:r w:rsidRPr="00122F46">
              <w:rPr>
                <w:rFonts w:ascii="Times New Roman" w:hAnsi="Times New Roman" w:cs="Times New Roman"/>
                <w:sz w:val="24"/>
                <w:szCs w:val="24"/>
              </w:rPr>
              <w:t>dipropionate</w:t>
            </w:r>
            <w:proofErr w:type="spellEnd"/>
            <w:r w:rsidRPr="00122F46">
              <w:rPr>
                <w:rFonts w:ascii="Times New Roman" w:hAnsi="Times New Roman" w:cs="Times New Roman"/>
                <w:sz w:val="24"/>
                <w:szCs w:val="24"/>
              </w:rPr>
              <w:t xml:space="preserve"> </w:t>
            </w:r>
          </w:p>
        </w:tc>
      </w:tr>
      <w:tr w:rsidR="00496D2D" w:rsidRPr="00122F46" w14:paraId="09204838" w14:textId="77777777" w:rsidTr="00CF3D50">
        <w:trPr>
          <w:trHeight w:val="346"/>
        </w:trPr>
        <w:tc>
          <w:tcPr>
            <w:tcW w:w="3120" w:type="dxa"/>
            <w:tcBorders>
              <w:top w:val="single" w:sz="4" w:space="0" w:color="000000"/>
              <w:left w:val="single" w:sz="4" w:space="0" w:color="000000"/>
              <w:bottom w:val="single" w:sz="4" w:space="0" w:color="000000"/>
              <w:right w:val="single" w:sz="4" w:space="0" w:color="000000"/>
            </w:tcBorders>
          </w:tcPr>
          <w:p w14:paraId="2D633A16"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Allyl ether </w:t>
            </w:r>
          </w:p>
        </w:tc>
        <w:tc>
          <w:tcPr>
            <w:tcW w:w="3120" w:type="dxa"/>
            <w:tcBorders>
              <w:top w:val="single" w:sz="4" w:space="0" w:color="000000"/>
              <w:left w:val="single" w:sz="4" w:space="0" w:color="000000"/>
              <w:bottom w:val="single" w:sz="4" w:space="0" w:color="000000"/>
              <w:right w:val="single" w:sz="4" w:space="0" w:color="000000"/>
            </w:tcBorders>
          </w:tcPr>
          <w:p w14:paraId="52B82E2A"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Isoamyl benzyl ether </w:t>
            </w:r>
          </w:p>
        </w:tc>
        <w:tc>
          <w:tcPr>
            <w:tcW w:w="3120" w:type="dxa"/>
            <w:tcBorders>
              <w:top w:val="single" w:sz="4" w:space="0" w:color="000000"/>
              <w:left w:val="single" w:sz="4" w:space="0" w:color="000000"/>
              <w:bottom w:val="single" w:sz="4" w:space="0" w:color="000000"/>
              <w:right w:val="single" w:sz="4" w:space="0" w:color="000000"/>
            </w:tcBorders>
          </w:tcPr>
          <w:p w14:paraId="7ECFE8BB"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Vinylenecarbonate</w:t>
            </w:r>
            <w:proofErr w:type="spellEnd"/>
            <w:r w:rsidRPr="00122F46">
              <w:rPr>
                <w:rFonts w:ascii="Times New Roman" w:hAnsi="Times New Roman" w:cs="Times New Roman"/>
                <w:sz w:val="24"/>
                <w:szCs w:val="24"/>
              </w:rPr>
              <w:t xml:space="preserve"> </w:t>
            </w:r>
          </w:p>
        </w:tc>
      </w:tr>
      <w:tr w:rsidR="00496D2D" w:rsidRPr="00122F46" w14:paraId="2561B820" w14:textId="77777777" w:rsidTr="00CF3D50">
        <w:trPr>
          <w:trHeight w:val="348"/>
        </w:trPr>
        <w:tc>
          <w:tcPr>
            <w:tcW w:w="3120" w:type="dxa"/>
            <w:tcBorders>
              <w:top w:val="single" w:sz="4" w:space="0" w:color="000000"/>
              <w:left w:val="single" w:sz="4" w:space="0" w:color="000000"/>
              <w:bottom w:val="single" w:sz="4" w:space="0" w:color="000000"/>
              <w:right w:val="single" w:sz="4" w:space="0" w:color="000000"/>
            </w:tcBorders>
          </w:tcPr>
          <w:p w14:paraId="367F509B"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Allyl ethyl ether </w:t>
            </w:r>
          </w:p>
        </w:tc>
        <w:tc>
          <w:tcPr>
            <w:tcW w:w="3120" w:type="dxa"/>
            <w:tcBorders>
              <w:top w:val="single" w:sz="4" w:space="0" w:color="000000"/>
              <w:left w:val="single" w:sz="4" w:space="0" w:color="000000"/>
              <w:bottom w:val="single" w:sz="4" w:space="0" w:color="000000"/>
              <w:right w:val="single" w:sz="4" w:space="0" w:color="000000"/>
            </w:tcBorders>
          </w:tcPr>
          <w:p w14:paraId="4D440FFE" w14:textId="77777777" w:rsidR="00496D2D" w:rsidRPr="00122F46" w:rsidRDefault="00496D2D" w:rsidP="00A63338">
            <w:pPr>
              <w:spacing w:line="259" w:lineRule="auto"/>
              <w:rPr>
                <w:rFonts w:ascii="Times New Roman" w:hAnsi="Times New Roman" w:cs="Times New Roman"/>
                <w:sz w:val="24"/>
                <w:szCs w:val="24"/>
              </w:rPr>
            </w:pPr>
            <w:r w:rsidRPr="00122F46">
              <w:rPr>
                <w:rFonts w:ascii="Times New Roman" w:hAnsi="Times New Roman" w:cs="Times New Roman"/>
                <w:sz w:val="24"/>
                <w:szCs w:val="24"/>
              </w:rPr>
              <w:t xml:space="preserve">Isoamyl ether </w:t>
            </w:r>
          </w:p>
        </w:tc>
        <w:tc>
          <w:tcPr>
            <w:tcW w:w="3120" w:type="dxa"/>
            <w:tcBorders>
              <w:top w:val="single" w:sz="4" w:space="0" w:color="000000"/>
              <w:left w:val="single" w:sz="4" w:space="0" w:color="000000"/>
              <w:bottom w:val="single" w:sz="4" w:space="0" w:color="000000"/>
              <w:right w:val="single" w:sz="4" w:space="0" w:color="000000"/>
            </w:tcBorders>
          </w:tcPr>
          <w:p w14:paraId="47265A44" w14:textId="77777777" w:rsidR="00496D2D" w:rsidRPr="00122F46" w:rsidRDefault="00496D2D" w:rsidP="00A63338">
            <w:pPr>
              <w:spacing w:line="259" w:lineRule="auto"/>
              <w:rPr>
                <w:rFonts w:ascii="Times New Roman" w:hAnsi="Times New Roman" w:cs="Times New Roman"/>
                <w:sz w:val="24"/>
                <w:szCs w:val="24"/>
              </w:rPr>
            </w:pPr>
            <w:proofErr w:type="spellStart"/>
            <w:r w:rsidRPr="00122F46">
              <w:rPr>
                <w:rFonts w:ascii="Times New Roman" w:hAnsi="Times New Roman" w:cs="Times New Roman"/>
                <w:sz w:val="24"/>
                <w:szCs w:val="24"/>
              </w:rPr>
              <w:t>Vinylidene</w:t>
            </w:r>
            <w:proofErr w:type="spellEnd"/>
            <w:r w:rsidRPr="00122F46">
              <w:rPr>
                <w:rFonts w:ascii="Times New Roman" w:hAnsi="Times New Roman" w:cs="Times New Roman"/>
                <w:sz w:val="24"/>
                <w:szCs w:val="24"/>
              </w:rPr>
              <w:t xml:space="preserve"> </w:t>
            </w:r>
            <w:proofErr w:type="spellStart"/>
            <w:r w:rsidRPr="00122F46">
              <w:rPr>
                <w:rFonts w:ascii="Times New Roman" w:hAnsi="Times New Roman" w:cs="Times New Roman"/>
                <w:sz w:val="24"/>
                <w:szCs w:val="24"/>
              </w:rPr>
              <w:t>chioride</w:t>
            </w:r>
            <w:proofErr w:type="spellEnd"/>
            <w:r w:rsidRPr="00122F46">
              <w:rPr>
                <w:rFonts w:ascii="Times New Roman" w:hAnsi="Times New Roman" w:cs="Times New Roman"/>
                <w:sz w:val="24"/>
                <w:szCs w:val="24"/>
              </w:rPr>
              <w:t xml:space="preserve"> </w:t>
            </w:r>
          </w:p>
        </w:tc>
      </w:tr>
    </w:tbl>
    <w:p w14:paraId="0F0BF7CD" w14:textId="77777777" w:rsidR="00496D2D" w:rsidRPr="00122F46" w:rsidRDefault="00496D2D" w:rsidP="00A63338">
      <w:pPr>
        <w:spacing w:after="0"/>
        <w:ind w:left="29"/>
        <w:rPr>
          <w:rFonts w:ascii="Times New Roman" w:hAnsi="Times New Roman" w:cs="Times New Roman"/>
          <w:sz w:val="24"/>
          <w:szCs w:val="24"/>
        </w:rPr>
      </w:pPr>
    </w:p>
    <w:p w14:paraId="3A7E9A90" w14:textId="4822CC7A" w:rsidR="00496D2D" w:rsidRPr="00122F46" w:rsidRDefault="00A63338" w:rsidP="00A63338">
      <w:pPr>
        <w:pStyle w:val="ListParagraph"/>
        <w:numPr>
          <w:ilvl w:val="0"/>
          <w:numId w:val="1"/>
        </w:numPr>
        <w:spacing w:after="0"/>
        <w:ind w:left="360"/>
        <w:contextualSpacing w:val="0"/>
        <w:rPr>
          <w:rFonts w:ascii="Times New Roman" w:hAnsi="Times New Roman" w:cs="Times New Roman"/>
          <w:b/>
          <w:sz w:val="24"/>
          <w:szCs w:val="24"/>
        </w:rPr>
      </w:pPr>
      <w:r w:rsidRPr="00122F46">
        <w:rPr>
          <w:rFonts w:ascii="Times New Roman" w:hAnsi="Times New Roman" w:cs="Times New Roman"/>
          <w:b/>
          <w:color w:val="002060"/>
          <w:sz w:val="24"/>
          <w:szCs w:val="24"/>
        </w:rPr>
        <w:t>Hazard Controls</w:t>
      </w:r>
    </w:p>
    <w:p w14:paraId="7A0B4A5F" w14:textId="77777777" w:rsidR="00063427" w:rsidRPr="00122F46" w:rsidRDefault="00063427" w:rsidP="00A22418">
      <w:pPr>
        <w:pStyle w:val="ListParagraph"/>
        <w:spacing w:after="0"/>
        <w:ind w:left="360"/>
        <w:contextualSpacing w:val="0"/>
        <w:rPr>
          <w:rFonts w:ascii="Times New Roman" w:hAnsi="Times New Roman" w:cs="Times New Roman"/>
          <w:b/>
          <w:sz w:val="24"/>
          <w:szCs w:val="24"/>
        </w:rPr>
      </w:pPr>
    </w:p>
    <w:p w14:paraId="25FC6BD8" w14:textId="77777777"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[Describe how to safely set up the procedure or process.]</w:t>
      </w:r>
    </w:p>
    <w:p w14:paraId="4789A854" w14:textId="77777777" w:rsidR="00A63338" w:rsidRPr="00122F46" w:rsidRDefault="00A63338" w:rsidP="00A63338">
      <w:pPr>
        <w:spacing w:after="0"/>
        <w:rPr>
          <w:rFonts w:ascii="Times New Roman" w:hAnsi="Times New Roman" w:cs="Times New Roman"/>
          <w:bCs/>
          <w:sz w:val="24"/>
          <w:szCs w:val="24"/>
        </w:rPr>
      </w:pPr>
    </w:p>
    <w:p w14:paraId="59F90C51" w14:textId="77777777" w:rsidR="00063427" w:rsidRPr="00122F46" w:rsidRDefault="00063427" w:rsidP="00A63338">
      <w:pPr>
        <w:spacing w:after="0"/>
        <w:rPr>
          <w:rFonts w:ascii="Times New Roman" w:hAnsi="Times New Roman" w:cs="Times New Roman"/>
          <w:bCs/>
          <w:sz w:val="24"/>
          <w:szCs w:val="24"/>
        </w:rPr>
      </w:pPr>
    </w:p>
    <w:p w14:paraId="0AF50425" w14:textId="425A6B53" w:rsidR="00A63338" w:rsidRPr="00122F46" w:rsidRDefault="00A63338" w:rsidP="00A63338">
      <w:pPr>
        <w:pStyle w:val="ListParagraph"/>
        <w:numPr>
          <w:ilvl w:val="1"/>
          <w:numId w:val="1"/>
        </w:numPr>
        <w:spacing w:after="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 xml:space="preserve">Engineering Controls </w:t>
      </w:r>
    </w:p>
    <w:p w14:paraId="21D41836" w14:textId="77777777" w:rsidR="00063427" w:rsidRPr="00122F46" w:rsidRDefault="00063427" w:rsidP="00063427">
      <w:pPr>
        <w:pStyle w:val="ListParagraph"/>
        <w:spacing w:after="0"/>
        <w:ind w:left="1440"/>
        <w:contextualSpacing w:val="0"/>
        <w:rPr>
          <w:rFonts w:ascii="Times New Roman" w:hAnsi="Times New Roman" w:cs="Times New Roman"/>
          <w:b/>
          <w:color w:val="002060"/>
          <w:sz w:val="24"/>
          <w:szCs w:val="24"/>
        </w:rPr>
      </w:pPr>
    </w:p>
    <w:p w14:paraId="22B17804" w14:textId="60B186EA" w:rsidR="00A63338" w:rsidRPr="00122F46" w:rsidRDefault="00A63338" w:rsidP="00A63338">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Use fume hood or other appropriate exhaust ventilation if inhalation hazard is anticipated. Utilize shields, barricades, and additional PPE (such as face shields with throat protectors and heavy gloves) where there is a possibility of explosion or vigorous chemical reaction. </w:t>
      </w:r>
    </w:p>
    <w:p w14:paraId="15919ACC" w14:textId="77777777" w:rsidR="00063427" w:rsidRPr="00122F46" w:rsidRDefault="00063427" w:rsidP="00A63338">
      <w:pPr>
        <w:spacing w:after="0"/>
        <w:rPr>
          <w:rFonts w:ascii="Times New Roman" w:hAnsi="Times New Roman" w:cs="Times New Roman"/>
          <w:bCs/>
          <w:sz w:val="24"/>
          <w:szCs w:val="24"/>
        </w:rPr>
      </w:pPr>
    </w:p>
    <w:p w14:paraId="0D55F99D" w14:textId="0DC6EB52" w:rsidR="00A63338" w:rsidRPr="00122F46" w:rsidRDefault="00A63338" w:rsidP="00A63338">
      <w:pPr>
        <w:pStyle w:val="ListParagraph"/>
        <w:numPr>
          <w:ilvl w:val="1"/>
          <w:numId w:val="1"/>
        </w:numPr>
        <w:spacing w:after="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 xml:space="preserve">Work Practice Controls </w:t>
      </w:r>
    </w:p>
    <w:p w14:paraId="233E6269" w14:textId="77777777" w:rsidR="00A22418" w:rsidRPr="00122F46" w:rsidRDefault="00A22418" w:rsidP="00A22418">
      <w:pPr>
        <w:pStyle w:val="ListParagraph"/>
        <w:spacing w:after="0"/>
        <w:ind w:left="1440"/>
        <w:contextualSpacing w:val="0"/>
        <w:rPr>
          <w:rFonts w:ascii="Times New Roman" w:hAnsi="Times New Roman" w:cs="Times New Roman"/>
          <w:b/>
          <w:color w:val="002060"/>
          <w:sz w:val="24"/>
          <w:szCs w:val="24"/>
        </w:rPr>
      </w:pPr>
    </w:p>
    <w:p w14:paraId="5384A67B" w14:textId="77777777" w:rsidR="00A22418" w:rsidRPr="00122F46" w:rsidRDefault="00A2241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PFCs should be stored in airtight containers in a dark, cool, and dry place. </w:t>
      </w:r>
    </w:p>
    <w:p w14:paraId="4A1C6FE1" w14:textId="77777777" w:rsidR="00A22418" w:rsidRPr="00122F46" w:rsidRDefault="00A2241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PFC containers should be labeled with the </w:t>
      </w:r>
      <w:r w:rsidRPr="00122F46">
        <w:rPr>
          <w:rFonts w:ascii="Times New Roman" w:hAnsi="Times New Roman" w:cs="Times New Roman"/>
          <w:b/>
          <w:color w:val="002060"/>
          <w:sz w:val="24"/>
          <w:szCs w:val="24"/>
        </w:rPr>
        <w:t>date received and the date opened</w:t>
      </w:r>
      <w:r w:rsidRPr="00122F46">
        <w:rPr>
          <w:rFonts w:ascii="Times New Roman" w:hAnsi="Times New Roman" w:cs="Times New Roman"/>
          <w:bCs/>
          <w:sz w:val="24"/>
          <w:szCs w:val="24"/>
        </w:rPr>
        <w:t xml:space="preserve">.  </w:t>
      </w:r>
    </w:p>
    <w:p w14:paraId="0B06EC96" w14:textId="57D3BF21" w:rsidR="00A22418" w:rsidRPr="00122F46" w:rsidRDefault="00A2241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Store the PFC container with the chemical label and dates facing forward to minimize container handling.  </w:t>
      </w:r>
    </w:p>
    <w:p w14:paraId="3655AC71" w14:textId="19B68B33" w:rsidR="00A63338" w:rsidRPr="00122F46" w:rsidRDefault="00A6333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Maintain the smallest amount necessary for ongoing work.  </w:t>
      </w:r>
    </w:p>
    <w:p w14:paraId="0FC52B91" w14:textId="77777777" w:rsidR="00A63338" w:rsidRPr="00122F46" w:rsidRDefault="00A6333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Purchase peroxide formers with inhibitors added by the manufacturer when possible. </w:t>
      </w:r>
    </w:p>
    <w:p w14:paraId="1A251C37" w14:textId="77777777" w:rsidR="00A63338" w:rsidRPr="00122F46" w:rsidRDefault="00A6333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
          <w:bCs/>
          <w:sz w:val="24"/>
          <w:szCs w:val="24"/>
        </w:rPr>
        <w:t xml:space="preserve">Mark the container with the date it was received and the date it was opened.  If tested for peroxides, note the date it was tested. </w:t>
      </w:r>
    </w:p>
    <w:p w14:paraId="6EAAEC2D" w14:textId="77777777" w:rsidR="00A63338" w:rsidRPr="00122F46" w:rsidRDefault="00A6333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Do not allow materials to evaporate to near dryness unless absence of peroxides has been shown. </w:t>
      </w:r>
    </w:p>
    <w:p w14:paraId="1CB828D9" w14:textId="03EB2303" w:rsidR="00A63338" w:rsidRPr="00122F46" w:rsidRDefault="00A63338" w:rsidP="00A63338">
      <w:pPr>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Periodically test containers with peroxide test strips. See testing section below for more information. </w:t>
      </w:r>
    </w:p>
    <w:p w14:paraId="0D3CEE1F" w14:textId="3E4CB0E5" w:rsidR="00A63338" w:rsidRPr="00122F46" w:rsidRDefault="00A63338" w:rsidP="00A63338">
      <w:pPr>
        <w:pStyle w:val="ListParagraph"/>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lastRenderedPageBreak/>
        <w:t xml:space="preserve">Note: some peroxide formers (including alkali metals and their amides) should not be tested with standard peroxide tests because they are both water and oxygen-reactive </w:t>
      </w:r>
    </w:p>
    <w:p w14:paraId="32698F2D" w14:textId="2A8672C3" w:rsidR="00A63338" w:rsidRPr="00122F46" w:rsidRDefault="00A63338" w:rsidP="00A63338">
      <w:pPr>
        <w:pStyle w:val="ListParagraph"/>
        <w:numPr>
          <w:ilvl w:val="0"/>
          <w:numId w:val="4"/>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Note:  Never try to force open a rusted or stuck cap on a container of a peroxide-forming chemical. </w:t>
      </w:r>
    </w:p>
    <w:p w14:paraId="4E3E5EAA" w14:textId="77777777" w:rsidR="00A63338" w:rsidRPr="00122F46" w:rsidRDefault="00A63338" w:rsidP="00A63338">
      <w:pPr>
        <w:spacing w:after="0"/>
        <w:rPr>
          <w:rFonts w:ascii="Times New Roman" w:hAnsi="Times New Roman" w:cs="Times New Roman"/>
          <w:bCs/>
          <w:sz w:val="24"/>
          <w:szCs w:val="24"/>
        </w:rPr>
      </w:pPr>
    </w:p>
    <w:p w14:paraId="2EFA5D71" w14:textId="3506E088" w:rsidR="00496D2D" w:rsidRPr="00122F46" w:rsidRDefault="00496D2D" w:rsidP="00A63338">
      <w:pPr>
        <w:pStyle w:val="ListParagraph"/>
        <w:numPr>
          <w:ilvl w:val="1"/>
          <w:numId w:val="1"/>
        </w:numPr>
        <w:spacing w:after="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Personal Protective Equipment</w:t>
      </w:r>
    </w:p>
    <w:p w14:paraId="63E0A270" w14:textId="77777777" w:rsidR="00A63338" w:rsidRPr="00122F46" w:rsidRDefault="00A63338" w:rsidP="00A63338">
      <w:pPr>
        <w:pStyle w:val="ListParagraph"/>
        <w:spacing w:after="0"/>
        <w:ind w:left="1440"/>
        <w:contextualSpacing w:val="0"/>
        <w:rPr>
          <w:rFonts w:ascii="Times New Roman" w:hAnsi="Times New Roman" w:cs="Times New Roman"/>
          <w:b/>
          <w:color w:val="002060"/>
          <w:sz w:val="24"/>
          <w:szCs w:val="24"/>
        </w:rPr>
      </w:pPr>
    </w:p>
    <w:p w14:paraId="55DF73FE" w14:textId="77777777"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6CD70524" w14:textId="77777777" w:rsidR="00552D09" w:rsidRPr="00122F46" w:rsidRDefault="00552D09" w:rsidP="00A63338">
      <w:pPr>
        <w:spacing w:after="0"/>
        <w:rPr>
          <w:rFonts w:ascii="Times New Roman" w:hAnsi="Times New Roman" w:cs="Times New Roman"/>
          <w:bCs/>
          <w:sz w:val="24"/>
          <w:szCs w:val="24"/>
        </w:rPr>
      </w:pPr>
    </w:p>
    <w:p w14:paraId="5F559058" w14:textId="6CAE80F6" w:rsidR="00A63338" w:rsidRDefault="00A63338" w:rsidP="00A63338">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Wear standard nitrile laboratory gloves (or those recommended on the SDS), lab coat, and safety glasses (meeting the requirements of ANSI/ISEA Z87.1) for all work in the laboratory.  </w:t>
      </w:r>
      <w:r w:rsidR="00552D09" w:rsidRPr="00122F46">
        <w:rPr>
          <w:rFonts w:ascii="Times New Roman" w:hAnsi="Times New Roman" w:cs="Times New Roman"/>
          <w:bCs/>
          <w:sz w:val="24"/>
          <w:szCs w:val="24"/>
        </w:rPr>
        <w:t xml:space="preserve">Contact RLSS if additional PPE is required or there are questions/uncertainty about the requisite PPE. </w:t>
      </w:r>
    </w:p>
    <w:p w14:paraId="7D965CE4" w14:textId="3C8ED493" w:rsidR="009C5151" w:rsidRDefault="009C5151" w:rsidP="00A63338">
      <w:pPr>
        <w:spacing w:after="0"/>
        <w:rPr>
          <w:rFonts w:ascii="Times New Roman" w:hAnsi="Times New Roman" w:cs="Times New Roman"/>
          <w:bCs/>
          <w:sz w:val="24"/>
          <w:szCs w:val="24"/>
        </w:rPr>
      </w:pPr>
    </w:p>
    <w:p w14:paraId="1334EDE8" w14:textId="77777777" w:rsidR="009C5151" w:rsidRDefault="009C5151" w:rsidP="009C5151">
      <w:pPr>
        <w:pStyle w:val="ListParagraph"/>
        <w:numPr>
          <w:ilvl w:val="0"/>
          <w:numId w:val="8"/>
        </w:numPr>
        <w:spacing w:after="0"/>
        <w:rPr>
          <w:rFonts w:ascii="Times New Roman" w:hAnsi="Times New Roman" w:cs="Times New Roman"/>
          <w:sz w:val="24"/>
          <w:szCs w:val="24"/>
        </w:rPr>
      </w:pPr>
      <w:bookmarkStart w:id="0" w:name="_Hlk69461444"/>
      <w:r w:rsidRPr="00C021E6">
        <w:rPr>
          <w:rFonts w:ascii="Times New Roman" w:hAnsi="Times New Roman" w:cs="Times New Roman"/>
          <w:b/>
          <w:bCs/>
          <w:sz w:val="24"/>
          <w:szCs w:val="24"/>
        </w:rPr>
        <w:t xml:space="preserve">Hand </w:t>
      </w:r>
      <w:r>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Pr="0041048C">
        <w:rPr>
          <w:rFonts w:ascii="Times New Roman" w:hAnsi="Times New Roman" w:cs="Times New Roman"/>
          <w:sz w:val="24"/>
          <w:szCs w:val="24"/>
        </w:rPr>
        <w:t xml:space="preserve">Elbow-length, acid resistant gloves should always be used when creating, working with, or cleaning up aqua </w:t>
      </w:r>
      <w:proofErr w:type="spellStart"/>
      <w:r w:rsidRPr="0041048C">
        <w:rPr>
          <w:rFonts w:ascii="Times New Roman" w:hAnsi="Times New Roman" w:cs="Times New Roman"/>
          <w:sz w:val="24"/>
          <w:szCs w:val="24"/>
        </w:rPr>
        <w:t>regia</w:t>
      </w:r>
      <w:proofErr w:type="spellEnd"/>
      <w:r w:rsidRPr="0041048C">
        <w:rPr>
          <w:rFonts w:ascii="Times New Roman" w:hAnsi="Times New Roman" w:cs="Times New Roman"/>
          <w:sz w:val="24"/>
          <w:szCs w:val="24"/>
        </w:rPr>
        <w:t xml:space="preserve"> solutions.</w:t>
      </w:r>
    </w:p>
    <w:p w14:paraId="709798EC" w14:textId="77777777" w:rsidR="009C5151" w:rsidRDefault="009C5151" w:rsidP="009C5151">
      <w:pPr>
        <w:pStyle w:val="ListParagraph"/>
        <w:numPr>
          <w:ilvl w:val="0"/>
          <w:numId w:val="8"/>
        </w:numPr>
        <w:spacing w:after="0"/>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Safety goggles are a minimum protection; the use of a face shield with eye protection is strongly recommended to protect both the eyes and face from splashes.</w:t>
      </w:r>
    </w:p>
    <w:p w14:paraId="4E7DE252" w14:textId="30A4A700" w:rsidR="009C5151" w:rsidRPr="009C5151" w:rsidRDefault="009C5151" w:rsidP="00504C4D">
      <w:pPr>
        <w:pStyle w:val="ListParagraph"/>
        <w:numPr>
          <w:ilvl w:val="0"/>
          <w:numId w:val="8"/>
        </w:numPr>
        <w:spacing w:after="0"/>
        <w:rPr>
          <w:rFonts w:ascii="Times New Roman" w:hAnsi="Times New Roman" w:cs="Times New Roman"/>
          <w:bCs/>
          <w:sz w:val="24"/>
          <w:szCs w:val="24"/>
        </w:rPr>
      </w:pPr>
      <w:r w:rsidRPr="009C5151">
        <w:rPr>
          <w:rFonts w:ascii="Times New Roman" w:hAnsi="Times New Roman" w:cs="Times New Roman"/>
          <w:b/>
          <w:bCs/>
          <w:sz w:val="24"/>
          <w:szCs w:val="24"/>
        </w:rPr>
        <w:t>Body Protection</w:t>
      </w:r>
      <w:r w:rsidRPr="009C5151">
        <w:rPr>
          <w:rFonts w:ascii="Times New Roman" w:hAnsi="Times New Roman" w:cs="Times New Roman"/>
          <w:sz w:val="24"/>
          <w:szCs w:val="24"/>
        </w:rPr>
        <w:t>: A 100% cotton lab coat should be used; flame resistant coats can also be used.</w:t>
      </w:r>
      <w:bookmarkEnd w:id="0"/>
    </w:p>
    <w:p w14:paraId="5EE50257" w14:textId="77777777" w:rsidR="00552D09" w:rsidRPr="00122F46" w:rsidRDefault="00552D09" w:rsidP="00552D09">
      <w:pPr>
        <w:spacing w:after="0"/>
        <w:rPr>
          <w:rFonts w:ascii="Times New Roman" w:hAnsi="Times New Roman" w:cs="Times New Roman"/>
          <w:b/>
          <w:bCs/>
          <w:sz w:val="24"/>
          <w:szCs w:val="24"/>
        </w:rPr>
      </w:pPr>
    </w:p>
    <w:p w14:paraId="5B77ADFC" w14:textId="4F17C63E" w:rsidR="00552D09" w:rsidRPr="00122F46" w:rsidRDefault="00552D09" w:rsidP="00A22418">
      <w:pPr>
        <w:pStyle w:val="ListParagraph"/>
        <w:numPr>
          <w:ilvl w:val="1"/>
          <w:numId w:val="1"/>
        </w:numPr>
        <w:spacing w:after="0"/>
        <w:contextualSpacing w:val="0"/>
        <w:rPr>
          <w:rFonts w:ascii="Times New Roman" w:hAnsi="Times New Roman" w:cs="Times New Roman"/>
          <w:b/>
          <w:bCs/>
          <w:color w:val="002060"/>
          <w:sz w:val="24"/>
          <w:szCs w:val="24"/>
        </w:rPr>
      </w:pPr>
      <w:r w:rsidRPr="00122F46">
        <w:rPr>
          <w:rFonts w:ascii="Times New Roman" w:hAnsi="Times New Roman" w:cs="Times New Roman"/>
          <w:b/>
          <w:color w:val="002060"/>
          <w:sz w:val="24"/>
          <w:szCs w:val="24"/>
        </w:rPr>
        <w:t>Transportation and Storage</w:t>
      </w:r>
      <w:r w:rsidRPr="00122F46">
        <w:rPr>
          <w:rFonts w:ascii="Times New Roman" w:hAnsi="Times New Roman" w:cs="Times New Roman"/>
          <w:b/>
          <w:bCs/>
          <w:color w:val="002060"/>
          <w:sz w:val="24"/>
          <w:szCs w:val="24"/>
        </w:rPr>
        <w:t xml:space="preserve"> </w:t>
      </w:r>
    </w:p>
    <w:p w14:paraId="5E1D185B" w14:textId="77777777" w:rsidR="00552D09" w:rsidRPr="00122F46" w:rsidRDefault="00552D09" w:rsidP="00552D09">
      <w:pPr>
        <w:pStyle w:val="ListParagraph"/>
        <w:spacing w:after="0"/>
        <w:ind w:left="1440"/>
        <w:contextualSpacing w:val="0"/>
        <w:rPr>
          <w:rFonts w:ascii="Times New Roman" w:hAnsi="Times New Roman" w:cs="Times New Roman"/>
          <w:b/>
          <w:bCs/>
          <w:color w:val="002060"/>
          <w:sz w:val="24"/>
          <w:szCs w:val="24"/>
        </w:rPr>
      </w:pPr>
    </w:p>
    <w:p w14:paraId="195A7DCE" w14:textId="77777777" w:rsidR="00552D09" w:rsidRPr="00122F46" w:rsidRDefault="00552D09" w:rsidP="00552D09">
      <w:pPr>
        <w:pStyle w:val="ListParagraph"/>
        <w:numPr>
          <w:ilvl w:val="0"/>
          <w:numId w:val="5"/>
        </w:numPr>
        <w:spacing w:after="0"/>
        <w:rPr>
          <w:rFonts w:ascii="Times New Roman" w:hAnsi="Times New Roman" w:cs="Times New Roman"/>
          <w:b/>
          <w:bCs/>
          <w:sz w:val="24"/>
          <w:szCs w:val="24"/>
        </w:rPr>
      </w:pPr>
      <w:r w:rsidRPr="00122F46">
        <w:rPr>
          <w:rFonts w:ascii="Times New Roman" w:hAnsi="Times New Roman" w:cs="Times New Roman"/>
          <w:bCs/>
          <w:sz w:val="24"/>
          <w:szCs w:val="24"/>
        </w:rPr>
        <w:t xml:space="preserve">Store in airtight containers in a dark, cool but not freezing, and dry area. </w:t>
      </w:r>
    </w:p>
    <w:p w14:paraId="3F9918D5" w14:textId="77777777" w:rsidR="00552D09" w:rsidRPr="00122F46" w:rsidRDefault="00552D09" w:rsidP="00552D09">
      <w:pPr>
        <w:pStyle w:val="ListParagraph"/>
        <w:numPr>
          <w:ilvl w:val="0"/>
          <w:numId w:val="5"/>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Do not permit sources of heat, friction, grinding, or impact near storage areas. </w:t>
      </w:r>
    </w:p>
    <w:p w14:paraId="6F5A8AC7" w14:textId="77777777" w:rsidR="00552D09" w:rsidRPr="00122F46" w:rsidRDefault="00552D09" w:rsidP="00552D09">
      <w:pPr>
        <w:pStyle w:val="ListParagraph"/>
        <w:numPr>
          <w:ilvl w:val="0"/>
          <w:numId w:val="5"/>
        </w:numPr>
        <w:spacing w:after="0"/>
        <w:rPr>
          <w:rFonts w:ascii="Times New Roman" w:hAnsi="Times New Roman" w:cs="Times New Roman"/>
          <w:bCs/>
          <w:color w:val="002060"/>
          <w:sz w:val="24"/>
          <w:szCs w:val="24"/>
        </w:rPr>
      </w:pPr>
      <w:r w:rsidRPr="00122F46">
        <w:rPr>
          <w:rFonts w:ascii="Times New Roman" w:hAnsi="Times New Roman" w:cs="Times New Roman"/>
          <w:b/>
          <w:bCs/>
          <w:color w:val="002060"/>
          <w:sz w:val="24"/>
          <w:szCs w:val="24"/>
        </w:rPr>
        <w:t>Date upon receiving and opening all incoming peroxide forming chemicals and dispose of them immediately upon reaching their expiration date</w:t>
      </w:r>
      <w:r w:rsidRPr="00122F46">
        <w:rPr>
          <w:rFonts w:ascii="Times New Roman" w:hAnsi="Times New Roman" w:cs="Times New Roman"/>
          <w:bCs/>
          <w:color w:val="002060"/>
          <w:sz w:val="24"/>
          <w:szCs w:val="24"/>
        </w:rPr>
        <w:t xml:space="preserve">. </w:t>
      </w:r>
    </w:p>
    <w:p w14:paraId="7F8AE79B" w14:textId="77777777" w:rsidR="00552D09" w:rsidRPr="00122F46" w:rsidRDefault="00552D09" w:rsidP="00552D09">
      <w:pPr>
        <w:pStyle w:val="ListParagraph"/>
        <w:numPr>
          <w:ilvl w:val="0"/>
          <w:numId w:val="5"/>
        </w:num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Some peroxide-formers should be stored under nitrogen (or other inert gas) – consult the chemical’s SDS for more information. </w:t>
      </w:r>
    </w:p>
    <w:p w14:paraId="3180E6F9" w14:textId="603ED18B" w:rsidR="00A63338" w:rsidRPr="00122F46" w:rsidRDefault="00A63338" w:rsidP="00A63338">
      <w:pPr>
        <w:spacing w:after="0"/>
        <w:rPr>
          <w:rFonts w:ascii="Times New Roman" w:hAnsi="Times New Roman" w:cs="Times New Roman"/>
          <w:b/>
          <w:sz w:val="24"/>
          <w:szCs w:val="24"/>
        </w:rPr>
      </w:pPr>
    </w:p>
    <w:p w14:paraId="64F9BA94" w14:textId="77777777" w:rsidR="00552D09" w:rsidRPr="00122F46" w:rsidRDefault="00552D09" w:rsidP="00A63338">
      <w:pPr>
        <w:spacing w:after="0"/>
        <w:rPr>
          <w:rFonts w:ascii="Times New Roman" w:hAnsi="Times New Roman" w:cs="Times New Roman"/>
          <w:b/>
          <w:sz w:val="24"/>
          <w:szCs w:val="24"/>
        </w:rPr>
      </w:pPr>
    </w:p>
    <w:p w14:paraId="3E706284" w14:textId="3BC48525" w:rsidR="00496D2D" w:rsidRPr="00122F46" w:rsidRDefault="00496D2D" w:rsidP="00A63338">
      <w:pPr>
        <w:pStyle w:val="ListParagraph"/>
        <w:numPr>
          <w:ilvl w:val="0"/>
          <w:numId w:val="1"/>
        </w:numPr>
        <w:spacing w:after="0"/>
        <w:ind w:left="36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Process</w:t>
      </w:r>
    </w:p>
    <w:p w14:paraId="7D34A9D7" w14:textId="77777777" w:rsidR="00A63338" w:rsidRPr="00122F46" w:rsidRDefault="00A63338" w:rsidP="00A63338">
      <w:pPr>
        <w:pStyle w:val="ListParagraph"/>
        <w:spacing w:after="0"/>
        <w:ind w:left="360"/>
        <w:contextualSpacing w:val="0"/>
        <w:rPr>
          <w:rFonts w:ascii="Times New Roman" w:hAnsi="Times New Roman" w:cs="Times New Roman"/>
          <w:b/>
          <w:color w:val="002060"/>
          <w:sz w:val="24"/>
          <w:szCs w:val="24"/>
        </w:rPr>
      </w:pPr>
    </w:p>
    <w:p w14:paraId="7880344C" w14:textId="288C2C33"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[Describe the steps needed to complete this procedure or process in a safe manner.  Use as much detail as is necessary to ensure all laboratory workers can complete the procedure or experiment safely.]</w:t>
      </w:r>
    </w:p>
    <w:p w14:paraId="24885E0C" w14:textId="77777777" w:rsidR="00A63338" w:rsidRPr="00122F46" w:rsidRDefault="00A63338" w:rsidP="00A63338">
      <w:pPr>
        <w:spacing w:after="0"/>
        <w:rPr>
          <w:rFonts w:ascii="Times New Roman" w:hAnsi="Times New Roman" w:cs="Times New Roman"/>
          <w:i/>
          <w:sz w:val="24"/>
          <w:szCs w:val="24"/>
        </w:rPr>
      </w:pPr>
    </w:p>
    <w:p w14:paraId="574B78CF" w14:textId="77777777" w:rsidR="00063427" w:rsidRPr="00122F46" w:rsidRDefault="00063427" w:rsidP="00063427">
      <w:pPr>
        <w:spacing w:after="0"/>
        <w:ind w:left="72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 xml:space="preserve">Testing Procedures </w:t>
      </w:r>
    </w:p>
    <w:p w14:paraId="056682F5" w14:textId="77777777" w:rsidR="00063427" w:rsidRPr="00122F46" w:rsidRDefault="00063427" w:rsidP="00063427">
      <w:pPr>
        <w:pStyle w:val="ListParagraph"/>
        <w:spacing w:after="0"/>
        <w:ind w:left="2160"/>
        <w:contextualSpacing w:val="0"/>
        <w:rPr>
          <w:rFonts w:ascii="Times New Roman" w:hAnsi="Times New Roman" w:cs="Times New Roman"/>
          <w:b/>
          <w:color w:val="002060"/>
          <w:sz w:val="24"/>
          <w:szCs w:val="24"/>
        </w:rPr>
      </w:pPr>
    </w:p>
    <w:p w14:paraId="48BA97BE" w14:textId="77777777" w:rsidR="00063427" w:rsidRPr="00122F46" w:rsidRDefault="00063427" w:rsidP="00063427">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 xml:space="preserve">There is a great deal of uncertainty regarding the concentration at which peroxides pose a hazard to researchers. Various sources suggest that the minimum hazardous concentration </w:t>
      </w:r>
      <w:r w:rsidRPr="00122F46">
        <w:rPr>
          <w:rFonts w:ascii="Times New Roman" w:hAnsi="Times New Roman" w:cs="Times New Roman"/>
          <w:bCs/>
          <w:sz w:val="24"/>
          <w:szCs w:val="24"/>
        </w:rPr>
        <w:lastRenderedPageBreak/>
        <w:t xml:space="preserve">of peroxides in organic solution is in the range 0.005 - 1.0% (50-10,000 PPM).  In most safety literature, a conservative concentration of 100 PPM peroxides is used as a control point. </w:t>
      </w:r>
    </w:p>
    <w:p w14:paraId="395C2A57" w14:textId="77777777" w:rsidR="00063427" w:rsidRPr="00122F46" w:rsidRDefault="00063427" w:rsidP="00063427">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 xml:space="preserve"> </w:t>
      </w:r>
    </w:p>
    <w:p w14:paraId="1FD12F0A" w14:textId="77777777" w:rsidR="00063427" w:rsidRPr="00122F46" w:rsidRDefault="00063427" w:rsidP="00063427">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 xml:space="preserve">By the end of the expiration date (as indicated in Table 2) for a particular peroxide forming chemical, the person using the chemical should either dispose of it or test it for peroxide content. Any container found to have a peroxide concentration greater than or equal to 100 PPM should be disposed of (call EH&amp;S at 509-963-2338 for assistance).   </w:t>
      </w:r>
    </w:p>
    <w:p w14:paraId="37064788" w14:textId="77777777" w:rsidR="00063427" w:rsidRPr="00122F46" w:rsidRDefault="00063427" w:rsidP="00063427">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 xml:space="preserve"> </w:t>
      </w:r>
    </w:p>
    <w:p w14:paraId="06F30F64" w14:textId="7F957B75" w:rsidR="00063427" w:rsidRPr="00122F46" w:rsidRDefault="00063427" w:rsidP="00063427">
      <w:pPr>
        <w:spacing w:after="0"/>
        <w:ind w:left="720"/>
        <w:rPr>
          <w:rFonts w:ascii="Times New Roman" w:hAnsi="Times New Roman" w:cs="Times New Roman"/>
          <w:sz w:val="24"/>
          <w:szCs w:val="24"/>
        </w:rPr>
      </w:pPr>
      <w:r w:rsidRPr="00122F46">
        <w:rPr>
          <w:rFonts w:ascii="Times New Roman" w:hAnsi="Times New Roman" w:cs="Times New Roman"/>
          <w:bCs/>
          <w:sz w:val="24"/>
          <w:szCs w:val="24"/>
        </w:rPr>
        <w:t xml:space="preserve">Materials which are older than the suggested shelf life but have been tested and have no detectable peroxides or </w:t>
      </w:r>
      <w:r w:rsidRPr="00122F46">
        <w:rPr>
          <w:rFonts w:ascii="Times New Roman" w:hAnsi="Times New Roman" w:cs="Times New Roman"/>
          <w:b/>
          <w:color w:val="002060"/>
          <w:sz w:val="24"/>
          <w:szCs w:val="24"/>
        </w:rPr>
        <w:t xml:space="preserve">peroxide concentrations </w:t>
      </w:r>
      <w:r w:rsidR="00D26D3F" w:rsidRPr="00122F46">
        <w:rPr>
          <w:rFonts w:ascii="Times New Roman" w:hAnsi="Times New Roman" w:cs="Times New Roman"/>
          <w:b/>
          <w:color w:val="002060"/>
          <w:sz w:val="24"/>
          <w:szCs w:val="24"/>
        </w:rPr>
        <w:t>&lt;</w:t>
      </w:r>
      <w:r w:rsidRPr="00122F46">
        <w:rPr>
          <w:rFonts w:ascii="Times New Roman" w:hAnsi="Times New Roman" w:cs="Times New Roman"/>
          <w:b/>
          <w:color w:val="002060"/>
          <w:sz w:val="24"/>
          <w:szCs w:val="24"/>
        </w:rPr>
        <w:t>100 PPM may be retained but should be tested at frequent intervals</w:t>
      </w:r>
      <w:r w:rsidRPr="00122F46">
        <w:rPr>
          <w:rFonts w:ascii="Times New Roman" w:hAnsi="Times New Roman" w:cs="Times New Roman"/>
          <w:bCs/>
          <w:color w:val="002060"/>
          <w:sz w:val="24"/>
          <w:szCs w:val="24"/>
        </w:rPr>
        <w:t xml:space="preserve"> </w:t>
      </w:r>
      <w:r w:rsidRPr="00122F46">
        <w:rPr>
          <w:rFonts w:ascii="Times New Roman" w:hAnsi="Times New Roman" w:cs="Times New Roman"/>
          <w:bCs/>
          <w:sz w:val="24"/>
          <w:szCs w:val="24"/>
        </w:rPr>
        <w:t xml:space="preserve">(see Table 2). </w:t>
      </w:r>
      <w:r w:rsidRPr="00122F46">
        <w:rPr>
          <w:rFonts w:ascii="Times New Roman" w:hAnsi="Times New Roman" w:cs="Times New Roman"/>
          <w:bCs/>
          <w:i/>
          <w:sz w:val="24"/>
          <w:szCs w:val="24"/>
        </w:rPr>
        <w:t>All chemicals which are to be distilled must be tested prior to distillation regardless of age</w:t>
      </w:r>
      <w:r w:rsidRPr="00122F46">
        <w:rPr>
          <w:rFonts w:ascii="Times New Roman" w:hAnsi="Times New Roman" w:cs="Times New Roman"/>
          <w:bCs/>
          <w:i/>
          <w:color w:val="002060"/>
          <w:sz w:val="24"/>
          <w:szCs w:val="24"/>
        </w:rPr>
        <w:t>.</w:t>
      </w:r>
      <w:r w:rsidRPr="00122F46">
        <w:rPr>
          <w:rFonts w:ascii="Times New Roman" w:hAnsi="Times New Roman" w:cs="Times New Roman"/>
          <w:bCs/>
          <w:color w:val="002060"/>
          <w:sz w:val="24"/>
          <w:szCs w:val="24"/>
        </w:rPr>
        <w:t xml:space="preserve"> </w:t>
      </w:r>
      <w:r w:rsidR="00D26D3F" w:rsidRPr="00122F46">
        <w:rPr>
          <w:rFonts w:ascii="Times New Roman" w:hAnsi="Times New Roman" w:cs="Times New Roman"/>
          <w:b/>
          <w:bCs/>
          <w:color w:val="002060"/>
          <w:sz w:val="24"/>
          <w:szCs w:val="24"/>
        </w:rPr>
        <w:t>Never</w:t>
      </w:r>
      <w:r w:rsidRPr="00122F46">
        <w:rPr>
          <w:rFonts w:ascii="Times New Roman" w:hAnsi="Times New Roman" w:cs="Times New Roman"/>
          <w:b/>
          <w:bCs/>
          <w:color w:val="002060"/>
          <w:sz w:val="24"/>
          <w:szCs w:val="24"/>
        </w:rPr>
        <w:t xml:space="preserve"> test containers of unknown age or origin.  </w:t>
      </w:r>
      <w:r w:rsidRPr="00122F46">
        <w:rPr>
          <w:rFonts w:ascii="Times New Roman" w:hAnsi="Times New Roman" w:cs="Times New Roman"/>
          <w:sz w:val="24"/>
          <w:szCs w:val="24"/>
        </w:rPr>
        <w:t xml:space="preserve">Older containers are far more likely to have concentrated peroxides or peroxide crystallization in the cap threads and therefore can present a serious hazard when opened for testing.  Please read section below on managing older containers. </w:t>
      </w:r>
    </w:p>
    <w:p w14:paraId="35A220C8" w14:textId="77777777" w:rsidR="00063427" w:rsidRPr="00122F46" w:rsidRDefault="00063427" w:rsidP="00063427">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 xml:space="preserve"> </w:t>
      </w:r>
    </w:p>
    <w:p w14:paraId="39531042" w14:textId="03F5A9F8" w:rsidR="00D26D3F" w:rsidRPr="00122F46" w:rsidRDefault="00063427" w:rsidP="00D26D3F">
      <w:pPr>
        <w:spacing w:after="0"/>
        <w:ind w:left="720"/>
        <w:rPr>
          <w:rFonts w:ascii="Times New Roman" w:hAnsi="Times New Roman" w:cs="Times New Roman"/>
          <w:bCs/>
          <w:sz w:val="24"/>
          <w:szCs w:val="24"/>
        </w:rPr>
      </w:pPr>
      <w:r w:rsidRPr="00122F46">
        <w:rPr>
          <w:rFonts w:ascii="Times New Roman" w:hAnsi="Times New Roman" w:cs="Times New Roman"/>
          <w:bCs/>
          <w:noProof/>
          <w:sz w:val="24"/>
          <w:szCs w:val="24"/>
        </w:rPr>
        <mc:AlternateContent>
          <mc:Choice Requires="wpg">
            <w:drawing>
              <wp:anchor distT="0" distB="0" distL="114300" distR="114300" simplePos="0" relativeHeight="251661312" behindDoc="0" locked="0" layoutInCell="1" allowOverlap="1" wp14:anchorId="39457061" wp14:editId="37F51553">
                <wp:simplePos x="0" y="0"/>
                <wp:positionH relativeFrom="page">
                  <wp:posOffset>7458085</wp:posOffset>
                </wp:positionH>
                <wp:positionV relativeFrom="page">
                  <wp:posOffset>4983480</wp:posOffset>
                </wp:positionV>
                <wp:extent cx="186897" cy="790956"/>
                <wp:effectExtent l="0" t="0" r="0" b="0"/>
                <wp:wrapSquare wrapText="bothSides"/>
                <wp:docPr id="11938" name="Group 11938"/>
                <wp:cNvGraphicFramePr/>
                <a:graphic xmlns:a="http://schemas.openxmlformats.org/drawingml/2006/main">
                  <a:graphicData uri="http://schemas.microsoft.com/office/word/2010/wordprocessingGroup">
                    <wpg:wgp>
                      <wpg:cNvGrpSpPr/>
                      <wpg:grpSpPr>
                        <a:xfrm>
                          <a:off x="0" y="0"/>
                          <a:ext cx="186897" cy="790956"/>
                          <a:chOff x="0" y="0"/>
                          <a:chExt cx="186897" cy="790956"/>
                        </a:xfrm>
                      </wpg:grpSpPr>
                      <wps:wsp>
                        <wps:cNvPr id="784" name="Rectangle 784"/>
                        <wps:cNvSpPr/>
                        <wps:spPr>
                          <a:xfrm rot="5399999">
                            <a:off x="-155147" y="93472"/>
                            <a:ext cx="435517" cy="248573"/>
                          </a:xfrm>
                          <a:prstGeom prst="rect">
                            <a:avLst/>
                          </a:prstGeom>
                          <a:ln>
                            <a:noFill/>
                          </a:ln>
                        </wps:spPr>
                        <wps:txbx>
                          <w:txbxContent>
                            <w:p w14:paraId="544ADD03" w14:textId="77777777" w:rsidR="00063427" w:rsidRDefault="00063427" w:rsidP="00063427">
                              <w:r>
                                <w:rPr>
                                  <w:rFonts w:ascii="Times New Roman" w:eastAsia="Times New Roman" w:hAnsi="Times New Roman" w:cs="Times New Roman"/>
                                  <w:b/>
                                  <w:color w:val="FDFDFD"/>
                                </w:rPr>
                                <w:t>INSE</w:t>
                              </w:r>
                            </w:p>
                          </w:txbxContent>
                        </wps:txbx>
                        <wps:bodyPr horzOverflow="overflow" vert="horz" lIns="0" tIns="0" rIns="0" bIns="0" rtlCol="0">
                          <a:noAutofit/>
                        </wps:bodyPr>
                      </wps:wsp>
                      <wps:wsp>
                        <wps:cNvPr id="785" name="Rectangle 785"/>
                        <wps:cNvSpPr/>
                        <wps:spPr>
                          <a:xfrm rot="5399999">
                            <a:off x="-4707" y="272214"/>
                            <a:ext cx="134637" cy="248573"/>
                          </a:xfrm>
                          <a:prstGeom prst="rect">
                            <a:avLst/>
                          </a:prstGeom>
                          <a:ln>
                            <a:noFill/>
                          </a:ln>
                        </wps:spPr>
                        <wps:txbx>
                          <w:txbxContent>
                            <w:p w14:paraId="570DABCF" w14:textId="77777777" w:rsidR="00063427" w:rsidRDefault="00063427" w:rsidP="00063427">
                              <w:r>
                                <w:rPr>
                                  <w:rFonts w:ascii="Times New Roman" w:eastAsia="Times New Roman" w:hAnsi="Times New Roman" w:cs="Times New Roman"/>
                                  <w:b/>
                                  <w:color w:val="FDFDFD"/>
                                </w:rPr>
                                <w:t>R</w:t>
                              </w:r>
                            </w:p>
                          </w:txbxContent>
                        </wps:txbx>
                        <wps:bodyPr horzOverflow="overflow" vert="horz" lIns="0" tIns="0" rIns="0" bIns="0" rtlCol="0">
                          <a:noAutofit/>
                        </wps:bodyPr>
                      </wps:wsp>
                      <wps:wsp>
                        <wps:cNvPr id="786" name="Rectangle 786"/>
                        <wps:cNvSpPr/>
                        <wps:spPr>
                          <a:xfrm rot="5399999">
                            <a:off x="421" y="361573"/>
                            <a:ext cx="124380" cy="248573"/>
                          </a:xfrm>
                          <a:prstGeom prst="rect">
                            <a:avLst/>
                          </a:prstGeom>
                          <a:ln>
                            <a:noFill/>
                          </a:ln>
                        </wps:spPr>
                        <wps:txbx>
                          <w:txbxContent>
                            <w:p w14:paraId="4284F75F" w14:textId="77777777" w:rsidR="00063427" w:rsidRDefault="00063427" w:rsidP="00063427">
                              <w:r>
                                <w:rPr>
                                  <w:rFonts w:ascii="Times New Roman" w:eastAsia="Times New Roman" w:hAnsi="Times New Roman" w:cs="Times New Roman"/>
                                  <w:b/>
                                  <w:color w:val="FDFDFD"/>
                                </w:rPr>
                                <w:t>T</w:t>
                              </w:r>
                            </w:p>
                          </w:txbxContent>
                        </wps:txbx>
                        <wps:bodyPr horzOverflow="overflow" vert="horz" lIns="0" tIns="0" rIns="0" bIns="0" rtlCol="0">
                          <a:noAutofit/>
                        </wps:bodyPr>
                      </wps:wsp>
                      <wps:wsp>
                        <wps:cNvPr id="787" name="Rectangle 787"/>
                        <wps:cNvSpPr/>
                        <wps:spPr>
                          <a:xfrm rot="5399999">
                            <a:off x="39301" y="417184"/>
                            <a:ext cx="46619" cy="248573"/>
                          </a:xfrm>
                          <a:prstGeom prst="rect">
                            <a:avLst/>
                          </a:prstGeom>
                          <a:ln>
                            <a:noFill/>
                          </a:ln>
                        </wps:spPr>
                        <wps:txbx>
                          <w:txbxContent>
                            <w:p w14:paraId="0212C2D2" w14:textId="77777777" w:rsidR="00063427" w:rsidRDefault="00063427" w:rsidP="00063427">
                              <w:r>
                                <w:rPr>
                                  <w:rFonts w:ascii="Times New Roman" w:eastAsia="Times New Roman" w:hAnsi="Times New Roman" w:cs="Times New Roman"/>
                                  <w:b/>
                                  <w:color w:val="FDFDFD"/>
                                </w:rPr>
                                <w:t xml:space="preserve"> </w:t>
                              </w:r>
                            </w:p>
                          </w:txbxContent>
                        </wps:txbx>
                        <wps:bodyPr horzOverflow="overflow" vert="horz" lIns="0" tIns="0" rIns="0" bIns="0" rtlCol="0">
                          <a:noAutofit/>
                        </wps:bodyPr>
                      </wps:wsp>
                      <wps:wsp>
                        <wps:cNvPr id="788" name="Rectangle 788"/>
                        <wps:cNvSpPr/>
                        <wps:spPr>
                          <a:xfrm rot="5399999">
                            <a:off x="-73143" y="563158"/>
                            <a:ext cx="271510" cy="248573"/>
                          </a:xfrm>
                          <a:prstGeom prst="rect">
                            <a:avLst/>
                          </a:prstGeom>
                          <a:ln>
                            <a:noFill/>
                          </a:ln>
                        </wps:spPr>
                        <wps:txbx>
                          <w:txbxContent>
                            <w:p w14:paraId="24C89475" w14:textId="77777777" w:rsidR="00063427" w:rsidRDefault="00063427" w:rsidP="00063427">
                              <w:r>
                                <w:rPr>
                                  <w:rFonts w:ascii="Times New Roman" w:eastAsia="Times New Roman" w:hAnsi="Times New Roman" w:cs="Times New Roman"/>
                                  <w:b/>
                                  <w:color w:val="FDFDFD"/>
                                </w:rPr>
                                <w:t>#17</w:t>
                              </w:r>
                            </w:p>
                          </w:txbxContent>
                        </wps:txbx>
                        <wps:bodyPr horzOverflow="overflow" vert="horz" lIns="0" tIns="0" rIns="0" bIns="0" rtlCol="0">
                          <a:noAutofit/>
                        </wps:bodyPr>
                      </wps:wsp>
                      <wps:wsp>
                        <wps:cNvPr id="789" name="Rectangle 789"/>
                        <wps:cNvSpPr/>
                        <wps:spPr>
                          <a:xfrm rot="5399999">
                            <a:off x="38409" y="656699"/>
                            <a:ext cx="46619" cy="245031"/>
                          </a:xfrm>
                          <a:prstGeom prst="rect">
                            <a:avLst/>
                          </a:prstGeom>
                          <a:ln>
                            <a:noFill/>
                          </a:ln>
                        </wps:spPr>
                        <wps:txbx>
                          <w:txbxContent>
                            <w:p w14:paraId="3DF41FC1" w14:textId="77777777" w:rsidR="00063427" w:rsidRDefault="00063427" w:rsidP="00063427">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39457061" id="Group 11938" o:spid="_x0000_s1026" style="position:absolute;left:0;text-align:left;margin-left:587.25pt;margin-top:392.4pt;width:14.7pt;height:62.3pt;z-index:251661312;mso-position-horizontal-relative:page;mso-position-vertical-relative:page" coordsize="1868,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">
                <v:rect id="Rectangle 784" o:spid="_x0000_s1027" style="position:absolute;left:-1552;top:936;width:4355;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" filled="f" stroked="f">
                  <v:textbox inset="0,0,0,0">
                    <w:txbxContent>
                      <w:p w14:paraId="544ADD03" w14:textId="77777777" w:rsidR="00063427" w:rsidRDefault="00063427" w:rsidP="00063427">
                        <w:r>
                          <w:rPr>
                            <w:rFonts w:ascii="Times New Roman" w:eastAsia="Times New Roman" w:hAnsi="Times New Roman" w:cs="Times New Roman"/>
                            <w:b/>
                            <w:color w:val="FDFDFD"/>
                          </w:rPr>
                          <w:t>INSE</w:t>
                        </w:r>
                      </w:p>
                    </w:txbxContent>
                  </v:textbox>
                </v:rect>
                <v:rect id="Rectangle 785" o:spid="_x0000_s1028" style="position:absolute;left:-48;top:2723;width:1347;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" filled="f" stroked="f">
                  <v:textbox inset="0,0,0,0">
                    <w:txbxContent>
                      <w:p w14:paraId="570DABCF" w14:textId="77777777" w:rsidR="00063427" w:rsidRDefault="00063427" w:rsidP="00063427">
                        <w:r>
                          <w:rPr>
                            <w:rFonts w:ascii="Times New Roman" w:eastAsia="Times New Roman" w:hAnsi="Times New Roman" w:cs="Times New Roman"/>
                            <w:b/>
                            <w:color w:val="FDFDFD"/>
                          </w:rPr>
                          <w:t>R</w:t>
                        </w:r>
                      </w:p>
                    </w:txbxContent>
                  </v:textbox>
                </v:rect>
                <v:rect id="Rectangle 786" o:spid="_x0000_s1029" style="position:absolute;left:4;top:3616;width:1244;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" filled="f" stroked="f">
                  <v:textbox inset="0,0,0,0">
                    <w:txbxContent>
                      <w:p w14:paraId="4284F75F" w14:textId="77777777" w:rsidR="00063427" w:rsidRDefault="00063427" w:rsidP="00063427">
                        <w:r>
                          <w:rPr>
                            <w:rFonts w:ascii="Times New Roman" w:eastAsia="Times New Roman" w:hAnsi="Times New Roman" w:cs="Times New Roman"/>
                            <w:b/>
                            <w:color w:val="FDFDFD"/>
                          </w:rPr>
                          <w:t>T</w:t>
                        </w:r>
                      </w:p>
                    </w:txbxContent>
                  </v:textbox>
                </v:rect>
                <v:rect id="Rectangle 787" o:spid="_x0000_s1030" style="position:absolute;left:393;top:4172;width:466;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" filled="f" stroked="f">
                  <v:textbox inset="0,0,0,0">
                    <w:txbxContent>
                      <w:p w14:paraId="0212C2D2" w14:textId="77777777" w:rsidR="00063427" w:rsidRDefault="00063427" w:rsidP="00063427">
                        <w:r>
                          <w:rPr>
                            <w:rFonts w:ascii="Times New Roman" w:eastAsia="Times New Roman" w:hAnsi="Times New Roman" w:cs="Times New Roman"/>
                            <w:b/>
                            <w:color w:val="FDFDFD"/>
                          </w:rPr>
                          <w:t xml:space="preserve"> </w:t>
                        </w:r>
                      </w:p>
                    </w:txbxContent>
                  </v:textbox>
                </v:rect>
                <v:rect id="Rectangle 788" o:spid="_x0000_s1031" style="position:absolute;left:-732;top:5632;width:2716;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" filled="f" stroked="f">
                  <v:textbox inset="0,0,0,0">
                    <w:txbxContent>
                      <w:p w14:paraId="24C89475" w14:textId="77777777" w:rsidR="00063427" w:rsidRDefault="00063427" w:rsidP="00063427">
                        <w:r>
                          <w:rPr>
                            <w:rFonts w:ascii="Times New Roman" w:eastAsia="Times New Roman" w:hAnsi="Times New Roman" w:cs="Times New Roman"/>
                            <w:b/>
                            <w:color w:val="FDFDFD"/>
                          </w:rPr>
                          <w:t>#17</w:t>
                        </w:r>
                      </w:p>
                    </w:txbxContent>
                  </v:textbox>
                </v:rect>
                <v:rect id="Rectangle 789" o:spid="_x0000_s1032" style="position:absolute;left:385;top:6567;width:466;height:24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" filled="f" stroked="f">
                  <v:textbox inset="0,0,0,0">
                    <w:txbxContent>
                      <w:p w14:paraId="3DF41FC1" w14:textId="77777777" w:rsidR="00063427" w:rsidRDefault="00063427" w:rsidP="00063427">
                        <w:r>
                          <w:rPr>
                            <w:rFonts w:ascii="Times New Roman" w:eastAsia="Times New Roman" w:hAnsi="Times New Roman" w:cs="Times New Roman"/>
                          </w:rPr>
                          <w:t xml:space="preserve"> </w:t>
                        </w:r>
                      </w:p>
                    </w:txbxContent>
                  </v:textbox>
                </v:rect>
                <w10:wrap type="square" anchorx="page" anchory="page"/>
              </v:group>
            </w:pict>
          </mc:Fallback>
        </mc:AlternateContent>
      </w:r>
      <w:r w:rsidRPr="00122F46">
        <w:rPr>
          <w:rFonts w:ascii="Times New Roman" w:hAnsi="Times New Roman" w:cs="Times New Roman"/>
          <w:bCs/>
          <w:noProof/>
          <w:sz w:val="24"/>
          <w:szCs w:val="24"/>
        </w:rPr>
        <mc:AlternateContent>
          <mc:Choice Requires="wpg">
            <w:drawing>
              <wp:anchor distT="0" distB="0" distL="114300" distR="114300" simplePos="0" relativeHeight="251662336" behindDoc="0" locked="0" layoutInCell="1" allowOverlap="1" wp14:anchorId="503FF40F" wp14:editId="4082B44C">
                <wp:simplePos x="0" y="0"/>
                <wp:positionH relativeFrom="page">
                  <wp:posOffset>7458085</wp:posOffset>
                </wp:positionH>
                <wp:positionV relativeFrom="page">
                  <wp:posOffset>8165593</wp:posOffset>
                </wp:positionV>
                <wp:extent cx="186897" cy="790956"/>
                <wp:effectExtent l="0" t="0" r="0" b="0"/>
                <wp:wrapSquare wrapText="bothSides"/>
                <wp:docPr id="11939" name="Group 11939"/>
                <wp:cNvGraphicFramePr/>
                <a:graphic xmlns:a="http://schemas.openxmlformats.org/drawingml/2006/main">
                  <a:graphicData uri="http://schemas.microsoft.com/office/word/2010/wordprocessingGroup">
                    <wpg:wgp>
                      <wpg:cNvGrpSpPr/>
                      <wpg:grpSpPr>
                        <a:xfrm>
                          <a:off x="0" y="0"/>
                          <a:ext cx="186897" cy="790956"/>
                          <a:chOff x="0" y="0"/>
                          <a:chExt cx="186897" cy="790956"/>
                        </a:xfrm>
                      </wpg:grpSpPr>
                      <wps:wsp>
                        <wps:cNvPr id="790" name="Rectangle 790"/>
                        <wps:cNvSpPr/>
                        <wps:spPr>
                          <a:xfrm rot="5399999">
                            <a:off x="-155147" y="93473"/>
                            <a:ext cx="435517" cy="248573"/>
                          </a:xfrm>
                          <a:prstGeom prst="rect">
                            <a:avLst/>
                          </a:prstGeom>
                          <a:ln>
                            <a:noFill/>
                          </a:ln>
                        </wps:spPr>
                        <wps:txbx>
                          <w:txbxContent>
                            <w:p w14:paraId="5972F206" w14:textId="77777777" w:rsidR="00063427" w:rsidRDefault="00063427" w:rsidP="00063427">
                              <w:r>
                                <w:rPr>
                                  <w:rFonts w:ascii="Times New Roman" w:eastAsia="Times New Roman" w:hAnsi="Times New Roman" w:cs="Times New Roman"/>
                                  <w:b/>
                                  <w:color w:val="FDFDFD"/>
                                </w:rPr>
                                <w:t>INSE</w:t>
                              </w:r>
                            </w:p>
                          </w:txbxContent>
                        </wps:txbx>
                        <wps:bodyPr horzOverflow="overflow" vert="horz" lIns="0" tIns="0" rIns="0" bIns="0" rtlCol="0">
                          <a:noAutofit/>
                        </wps:bodyPr>
                      </wps:wsp>
                      <wps:wsp>
                        <wps:cNvPr id="791" name="Rectangle 791"/>
                        <wps:cNvSpPr/>
                        <wps:spPr>
                          <a:xfrm rot="5399999">
                            <a:off x="-4707" y="272216"/>
                            <a:ext cx="134636" cy="248573"/>
                          </a:xfrm>
                          <a:prstGeom prst="rect">
                            <a:avLst/>
                          </a:prstGeom>
                          <a:ln>
                            <a:noFill/>
                          </a:ln>
                        </wps:spPr>
                        <wps:txbx>
                          <w:txbxContent>
                            <w:p w14:paraId="29BBB1E3" w14:textId="77777777" w:rsidR="00063427" w:rsidRDefault="00063427" w:rsidP="00063427">
                              <w:r>
                                <w:rPr>
                                  <w:rFonts w:ascii="Times New Roman" w:eastAsia="Times New Roman" w:hAnsi="Times New Roman" w:cs="Times New Roman"/>
                                  <w:b/>
                                  <w:color w:val="FDFDFD"/>
                                </w:rPr>
                                <w:t>R</w:t>
                              </w:r>
                            </w:p>
                          </w:txbxContent>
                        </wps:txbx>
                        <wps:bodyPr horzOverflow="overflow" vert="horz" lIns="0" tIns="0" rIns="0" bIns="0" rtlCol="0">
                          <a:noAutofit/>
                        </wps:bodyPr>
                      </wps:wsp>
                      <wps:wsp>
                        <wps:cNvPr id="792" name="Rectangle 792"/>
                        <wps:cNvSpPr/>
                        <wps:spPr>
                          <a:xfrm rot="5399999">
                            <a:off x="421" y="361575"/>
                            <a:ext cx="124379" cy="248573"/>
                          </a:xfrm>
                          <a:prstGeom prst="rect">
                            <a:avLst/>
                          </a:prstGeom>
                          <a:ln>
                            <a:noFill/>
                          </a:ln>
                        </wps:spPr>
                        <wps:txbx>
                          <w:txbxContent>
                            <w:p w14:paraId="20A425E9" w14:textId="77777777" w:rsidR="00063427" w:rsidRDefault="00063427" w:rsidP="00063427">
                              <w:r>
                                <w:rPr>
                                  <w:rFonts w:ascii="Times New Roman" w:eastAsia="Times New Roman" w:hAnsi="Times New Roman" w:cs="Times New Roman"/>
                                  <w:b/>
                                  <w:color w:val="FDFDFD"/>
                                </w:rPr>
                                <w:t>T</w:t>
                              </w:r>
                            </w:p>
                          </w:txbxContent>
                        </wps:txbx>
                        <wps:bodyPr horzOverflow="overflow" vert="horz" lIns="0" tIns="0" rIns="0" bIns="0" rtlCol="0">
                          <a:noAutofit/>
                        </wps:bodyPr>
                      </wps:wsp>
                      <wps:wsp>
                        <wps:cNvPr id="793" name="Rectangle 793"/>
                        <wps:cNvSpPr/>
                        <wps:spPr>
                          <a:xfrm rot="5399999">
                            <a:off x="39301" y="417183"/>
                            <a:ext cx="46619" cy="248573"/>
                          </a:xfrm>
                          <a:prstGeom prst="rect">
                            <a:avLst/>
                          </a:prstGeom>
                          <a:ln>
                            <a:noFill/>
                          </a:ln>
                        </wps:spPr>
                        <wps:txbx>
                          <w:txbxContent>
                            <w:p w14:paraId="544F2A51" w14:textId="77777777" w:rsidR="00063427" w:rsidRDefault="00063427" w:rsidP="00063427">
                              <w:r>
                                <w:rPr>
                                  <w:rFonts w:ascii="Times New Roman" w:eastAsia="Times New Roman" w:hAnsi="Times New Roman" w:cs="Times New Roman"/>
                                  <w:b/>
                                  <w:color w:val="FDFDFD"/>
                                </w:rPr>
                                <w:t xml:space="preserve"> </w:t>
                              </w:r>
                            </w:p>
                          </w:txbxContent>
                        </wps:txbx>
                        <wps:bodyPr horzOverflow="overflow" vert="horz" lIns="0" tIns="0" rIns="0" bIns="0" rtlCol="0">
                          <a:noAutofit/>
                        </wps:bodyPr>
                      </wps:wsp>
                      <wps:wsp>
                        <wps:cNvPr id="794" name="Rectangle 794"/>
                        <wps:cNvSpPr/>
                        <wps:spPr>
                          <a:xfrm rot="5399999">
                            <a:off x="-73143" y="563156"/>
                            <a:ext cx="271510" cy="248572"/>
                          </a:xfrm>
                          <a:prstGeom prst="rect">
                            <a:avLst/>
                          </a:prstGeom>
                          <a:ln>
                            <a:noFill/>
                          </a:ln>
                        </wps:spPr>
                        <wps:txbx>
                          <w:txbxContent>
                            <w:p w14:paraId="7C175AFC" w14:textId="77777777" w:rsidR="00063427" w:rsidRDefault="00063427" w:rsidP="00063427">
                              <w:r>
                                <w:rPr>
                                  <w:rFonts w:ascii="Times New Roman" w:eastAsia="Times New Roman" w:hAnsi="Times New Roman" w:cs="Times New Roman"/>
                                  <w:b/>
                                  <w:color w:val="FDFDFD"/>
                                </w:rPr>
                                <w:t>#17</w:t>
                              </w:r>
                            </w:p>
                          </w:txbxContent>
                        </wps:txbx>
                        <wps:bodyPr horzOverflow="overflow" vert="horz" lIns="0" tIns="0" rIns="0" bIns="0" rtlCol="0">
                          <a:noAutofit/>
                        </wps:bodyPr>
                      </wps:wsp>
                      <wps:wsp>
                        <wps:cNvPr id="795" name="Rectangle 795"/>
                        <wps:cNvSpPr/>
                        <wps:spPr>
                          <a:xfrm rot="5399999">
                            <a:off x="38409" y="656697"/>
                            <a:ext cx="46619" cy="245031"/>
                          </a:xfrm>
                          <a:prstGeom prst="rect">
                            <a:avLst/>
                          </a:prstGeom>
                          <a:ln>
                            <a:noFill/>
                          </a:ln>
                        </wps:spPr>
                        <wps:txbx>
                          <w:txbxContent>
                            <w:p w14:paraId="270A7587" w14:textId="77777777" w:rsidR="00063427" w:rsidRDefault="00063427" w:rsidP="00063427">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503FF40F" id="Group 11939" o:spid="_x0000_s1033" style="position:absolute;left:0;text-align:left;margin-left:587.25pt;margin-top:642.95pt;width:14.7pt;height:62.3pt;z-index:251662336;mso-position-horizontal-relative:page;mso-position-vertical-relative:page" coordsize="1868,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">
                <v:rect id="Rectangle 790" o:spid="_x0000_s1034" style="position:absolute;left:-1552;top:936;width:4355;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" filled="f" stroked="f">
                  <v:textbox inset="0,0,0,0">
                    <w:txbxContent>
                      <w:p w14:paraId="5972F206" w14:textId="77777777" w:rsidR="00063427" w:rsidRDefault="00063427" w:rsidP="00063427">
                        <w:r>
                          <w:rPr>
                            <w:rFonts w:ascii="Times New Roman" w:eastAsia="Times New Roman" w:hAnsi="Times New Roman" w:cs="Times New Roman"/>
                            <w:b/>
                            <w:color w:val="FDFDFD"/>
                          </w:rPr>
                          <w:t>INSE</w:t>
                        </w:r>
                      </w:p>
                    </w:txbxContent>
                  </v:textbox>
                </v:rect>
                <v:rect id="Rectangle 791" o:spid="_x0000_s1035" style="position:absolute;left:-48;top:2723;width:1347;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" filled="f" stroked="f">
                  <v:textbox inset="0,0,0,0">
                    <w:txbxContent>
                      <w:p w14:paraId="29BBB1E3" w14:textId="77777777" w:rsidR="00063427" w:rsidRDefault="00063427" w:rsidP="00063427">
                        <w:r>
                          <w:rPr>
                            <w:rFonts w:ascii="Times New Roman" w:eastAsia="Times New Roman" w:hAnsi="Times New Roman" w:cs="Times New Roman"/>
                            <w:b/>
                            <w:color w:val="FDFDFD"/>
                          </w:rPr>
                          <w:t>R</w:t>
                        </w:r>
                      </w:p>
                    </w:txbxContent>
                  </v:textbox>
                </v:rect>
                <v:rect id="Rectangle 792" o:spid="_x0000_s1036" style="position:absolute;left:4;top:3616;width:1244;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" filled="f" stroked="f">
                  <v:textbox inset="0,0,0,0">
                    <w:txbxContent>
                      <w:p w14:paraId="20A425E9" w14:textId="77777777" w:rsidR="00063427" w:rsidRDefault="00063427" w:rsidP="00063427">
                        <w:r>
                          <w:rPr>
                            <w:rFonts w:ascii="Times New Roman" w:eastAsia="Times New Roman" w:hAnsi="Times New Roman" w:cs="Times New Roman"/>
                            <w:b/>
                            <w:color w:val="FDFDFD"/>
                          </w:rPr>
                          <w:t>T</w:t>
                        </w:r>
                      </w:p>
                    </w:txbxContent>
                  </v:textbox>
                </v:rect>
                <v:rect id="Rectangle 793" o:spid="_x0000_s1037" style="position:absolute;left:393;top:4172;width:466;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" filled="f" stroked="f">
                  <v:textbox inset="0,0,0,0">
                    <w:txbxContent>
                      <w:p w14:paraId="544F2A51" w14:textId="77777777" w:rsidR="00063427" w:rsidRDefault="00063427" w:rsidP="00063427">
                        <w:r>
                          <w:rPr>
                            <w:rFonts w:ascii="Times New Roman" w:eastAsia="Times New Roman" w:hAnsi="Times New Roman" w:cs="Times New Roman"/>
                            <w:b/>
                            <w:color w:val="FDFDFD"/>
                          </w:rPr>
                          <w:t xml:space="preserve"> </w:t>
                        </w:r>
                      </w:p>
                    </w:txbxContent>
                  </v:textbox>
                </v:rect>
                <v:rect id="Rectangle 794" o:spid="_x0000_s1038" style="position:absolute;left:-732;top:5632;width:2715;height:24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" filled="f" stroked="f">
                  <v:textbox inset="0,0,0,0">
                    <w:txbxContent>
                      <w:p w14:paraId="7C175AFC" w14:textId="77777777" w:rsidR="00063427" w:rsidRDefault="00063427" w:rsidP="00063427">
                        <w:r>
                          <w:rPr>
                            <w:rFonts w:ascii="Times New Roman" w:eastAsia="Times New Roman" w:hAnsi="Times New Roman" w:cs="Times New Roman"/>
                            <w:b/>
                            <w:color w:val="FDFDFD"/>
                          </w:rPr>
                          <w:t>#17</w:t>
                        </w:r>
                      </w:p>
                    </w:txbxContent>
                  </v:textbox>
                </v:rect>
                <v:rect id="Rectangle 795" o:spid="_x0000_s1039" style="position:absolute;left:385;top:6567;width:466;height:24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" filled="f" stroked="f">
                  <v:textbox inset="0,0,0,0">
                    <w:txbxContent>
                      <w:p w14:paraId="270A7587" w14:textId="77777777" w:rsidR="00063427" w:rsidRDefault="00063427" w:rsidP="00063427">
                        <w:r>
                          <w:rPr>
                            <w:rFonts w:ascii="Times New Roman" w:eastAsia="Times New Roman" w:hAnsi="Times New Roman" w:cs="Times New Roman"/>
                          </w:rPr>
                          <w:t xml:space="preserve"> </w:t>
                        </w:r>
                      </w:p>
                    </w:txbxContent>
                  </v:textbox>
                </v:rect>
                <w10:wrap type="square" anchorx="page" anchory="page"/>
              </v:group>
            </w:pict>
          </mc:Fallback>
        </mc:AlternateContent>
      </w:r>
      <w:r w:rsidR="00D26D3F" w:rsidRPr="00122F46">
        <w:rPr>
          <w:rFonts w:ascii="Times New Roman" w:hAnsi="Times New Roman" w:cs="Times New Roman"/>
          <w:bCs/>
          <w:sz w:val="24"/>
          <w:szCs w:val="24"/>
        </w:rPr>
        <w:t xml:space="preserve">RLSS strongly recommends the </w:t>
      </w:r>
      <w:r w:rsidR="00D26D3F" w:rsidRPr="00122F46">
        <w:rPr>
          <w:rFonts w:ascii="Times New Roman" w:hAnsi="Times New Roman" w:cs="Times New Roman"/>
          <w:b/>
          <w:color w:val="002060"/>
          <w:sz w:val="24"/>
          <w:szCs w:val="24"/>
        </w:rPr>
        <w:t>u</w:t>
      </w:r>
      <w:r w:rsidRPr="00122F46">
        <w:rPr>
          <w:rFonts w:ascii="Times New Roman" w:hAnsi="Times New Roman" w:cs="Times New Roman"/>
          <w:b/>
          <w:color w:val="002060"/>
          <w:sz w:val="24"/>
          <w:szCs w:val="24"/>
        </w:rPr>
        <w:t>se of peroxide test strips</w:t>
      </w:r>
      <w:r w:rsidR="00D26D3F" w:rsidRPr="00122F46">
        <w:rPr>
          <w:rFonts w:ascii="Times New Roman" w:hAnsi="Times New Roman" w:cs="Times New Roman"/>
          <w:bCs/>
          <w:color w:val="002060"/>
          <w:sz w:val="24"/>
          <w:szCs w:val="24"/>
        </w:rPr>
        <w:t xml:space="preserve"> </w:t>
      </w:r>
      <w:r w:rsidR="00D26D3F" w:rsidRPr="00122F46">
        <w:rPr>
          <w:rFonts w:ascii="Times New Roman" w:hAnsi="Times New Roman" w:cs="Times New Roman"/>
          <w:bCs/>
          <w:sz w:val="24"/>
          <w:szCs w:val="24"/>
        </w:rPr>
        <w:t xml:space="preserve">to determine the presence of peroxides in </w:t>
      </w:r>
      <w:proofErr w:type="spellStart"/>
      <w:r w:rsidR="00D26D3F" w:rsidRPr="00122F46">
        <w:rPr>
          <w:rFonts w:ascii="Times New Roman" w:hAnsi="Times New Roman" w:cs="Times New Roman"/>
          <w:bCs/>
          <w:sz w:val="24"/>
          <w:szCs w:val="24"/>
        </w:rPr>
        <w:t>PFCs.</w:t>
      </w:r>
      <w:proofErr w:type="spellEnd"/>
      <w:r w:rsidR="00D26D3F" w:rsidRPr="00122F46">
        <w:rPr>
          <w:rFonts w:ascii="Times New Roman" w:hAnsi="Times New Roman" w:cs="Times New Roman"/>
          <w:bCs/>
          <w:sz w:val="24"/>
          <w:szCs w:val="24"/>
        </w:rPr>
        <w:t xml:space="preserve"> These are the most convenient method and are available through Sigma</w:t>
      </w:r>
      <w:r w:rsidRPr="00122F46">
        <w:rPr>
          <w:rFonts w:ascii="Times New Roman" w:hAnsi="Times New Roman" w:cs="Times New Roman"/>
          <w:bCs/>
          <w:sz w:val="24"/>
          <w:szCs w:val="24"/>
        </w:rPr>
        <w:t xml:space="preserve"> Aldrich</w:t>
      </w:r>
      <w:r w:rsidR="00D26D3F" w:rsidRPr="00122F46">
        <w:rPr>
          <w:rFonts w:ascii="Times New Roman" w:hAnsi="Times New Roman" w:cs="Times New Roman"/>
          <w:bCs/>
          <w:sz w:val="24"/>
          <w:szCs w:val="24"/>
        </w:rPr>
        <w:t>/Millipore Sigma</w:t>
      </w:r>
      <w:r w:rsidRPr="00122F46">
        <w:rPr>
          <w:rFonts w:ascii="Times New Roman" w:hAnsi="Times New Roman" w:cs="Times New Roman"/>
          <w:bCs/>
          <w:sz w:val="24"/>
          <w:szCs w:val="24"/>
        </w:rPr>
        <w:t xml:space="preserve"> and several other suppliers. These strips are simple to use</w:t>
      </w:r>
      <w:r w:rsidR="00D26D3F" w:rsidRPr="00122F46">
        <w:rPr>
          <w:rFonts w:ascii="Times New Roman" w:hAnsi="Times New Roman" w:cs="Times New Roman"/>
          <w:bCs/>
          <w:sz w:val="24"/>
          <w:szCs w:val="24"/>
        </w:rPr>
        <w:t>: a strip is immersed in the chemical, exhaled upon to initiate a color change, which is then assessed against a scale to determine the concentration</w:t>
      </w:r>
      <w:r w:rsidRPr="00122F46">
        <w:rPr>
          <w:rFonts w:ascii="Times New Roman" w:hAnsi="Times New Roman" w:cs="Times New Roman"/>
          <w:bCs/>
          <w:sz w:val="24"/>
          <w:szCs w:val="24"/>
        </w:rPr>
        <w:t xml:space="preserve">. </w:t>
      </w:r>
    </w:p>
    <w:p w14:paraId="18A0EFCC" w14:textId="77777777" w:rsidR="00D26D3F" w:rsidRPr="00122F46" w:rsidRDefault="00D26D3F" w:rsidP="00D26D3F">
      <w:pPr>
        <w:spacing w:after="0"/>
        <w:ind w:left="720"/>
        <w:rPr>
          <w:rFonts w:ascii="Times New Roman" w:hAnsi="Times New Roman" w:cs="Times New Roman"/>
          <w:bCs/>
          <w:sz w:val="24"/>
          <w:szCs w:val="24"/>
        </w:rPr>
      </w:pPr>
    </w:p>
    <w:p w14:paraId="27D06E00" w14:textId="0FF0CC99" w:rsidR="00063427" w:rsidRPr="00122F46" w:rsidRDefault="00D26D3F" w:rsidP="00D26D3F">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However, o</w:t>
      </w:r>
      <w:r w:rsidR="00063427" w:rsidRPr="00122F46">
        <w:rPr>
          <w:rFonts w:ascii="Times New Roman" w:hAnsi="Times New Roman" w:cs="Times New Roman"/>
          <w:bCs/>
          <w:sz w:val="24"/>
          <w:szCs w:val="24"/>
        </w:rPr>
        <w:t>ther testing methods are available</w:t>
      </w:r>
      <w:r w:rsidRPr="00122F46">
        <w:rPr>
          <w:rFonts w:ascii="Times New Roman" w:hAnsi="Times New Roman" w:cs="Times New Roman"/>
          <w:bCs/>
          <w:sz w:val="24"/>
          <w:szCs w:val="24"/>
        </w:rPr>
        <w:t>; please contact RLSS for alternative methods and information at RLSS-help@arizona.edu.</w:t>
      </w:r>
    </w:p>
    <w:p w14:paraId="0218CB92" w14:textId="77777777" w:rsidR="00063427" w:rsidRPr="00122F46" w:rsidRDefault="00063427" w:rsidP="00063427">
      <w:pPr>
        <w:spacing w:after="0"/>
        <w:ind w:left="720"/>
        <w:rPr>
          <w:rFonts w:ascii="Times New Roman" w:hAnsi="Times New Roman" w:cs="Times New Roman"/>
          <w:bCs/>
          <w:sz w:val="24"/>
          <w:szCs w:val="24"/>
        </w:rPr>
      </w:pPr>
      <w:r w:rsidRPr="00122F46">
        <w:rPr>
          <w:rFonts w:ascii="Times New Roman" w:hAnsi="Times New Roman" w:cs="Times New Roman"/>
          <w:bCs/>
          <w:sz w:val="24"/>
          <w:szCs w:val="24"/>
        </w:rPr>
        <w:t xml:space="preserve"> </w:t>
      </w:r>
    </w:p>
    <w:tbl>
      <w:tblPr>
        <w:tblW w:w="8499" w:type="dxa"/>
        <w:jc w:val="center"/>
        <w:tblCellMar>
          <w:top w:w="46" w:type="dxa"/>
          <w:left w:w="106" w:type="dxa"/>
          <w:right w:w="115" w:type="dxa"/>
        </w:tblCellMar>
        <w:tblLook w:val="04A0" w:firstRow="1" w:lastRow="0" w:firstColumn="1" w:lastColumn="0" w:noHBand="0" w:noVBand="1"/>
      </w:tblPr>
      <w:tblGrid>
        <w:gridCol w:w="4985"/>
        <w:gridCol w:w="3514"/>
      </w:tblGrid>
      <w:tr w:rsidR="00063427" w:rsidRPr="00122F46" w14:paraId="037CE3EC" w14:textId="77777777" w:rsidTr="00D26D3F">
        <w:trPr>
          <w:trHeight w:val="271"/>
          <w:jc w:val="center"/>
        </w:trPr>
        <w:tc>
          <w:tcPr>
            <w:tcW w:w="8499" w:type="dxa"/>
            <w:gridSpan w:val="2"/>
            <w:tcBorders>
              <w:top w:val="single" w:sz="4" w:space="0" w:color="000000"/>
              <w:left w:val="single" w:sz="4" w:space="0" w:color="000000"/>
              <w:bottom w:val="single" w:sz="4" w:space="0" w:color="000000"/>
              <w:right w:val="single" w:sz="4" w:space="0" w:color="000000"/>
            </w:tcBorders>
          </w:tcPr>
          <w:p w14:paraId="0C466427"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
                <w:bCs/>
                <w:sz w:val="24"/>
                <w:szCs w:val="24"/>
              </w:rPr>
              <w:t xml:space="preserve">Table 2:  Safe storage period for peroxidizable chemicals </w:t>
            </w:r>
          </w:p>
        </w:tc>
      </w:tr>
      <w:tr w:rsidR="00063427" w:rsidRPr="00122F46" w14:paraId="73FB8C96" w14:textId="77777777" w:rsidTr="00D26D3F">
        <w:trPr>
          <w:trHeight w:val="232"/>
          <w:jc w:val="center"/>
        </w:trPr>
        <w:tc>
          <w:tcPr>
            <w:tcW w:w="4985" w:type="dxa"/>
            <w:tcBorders>
              <w:top w:val="single" w:sz="4" w:space="0" w:color="000000"/>
              <w:left w:val="single" w:sz="4" w:space="0" w:color="000000"/>
              <w:bottom w:val="single" w:sz="4" w:space="0" w:color="000000"/>
              <w:right w:val="single" w:sz="4" w:space="0" w:color="000000"/>
            </w:tcBorders>
          </w:tcPr>
          <w:p w14:paraId="69407E3C" w14:textId="2F219AA2"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
                <w:bCs/>
                <w:sz w:val="24"/>
                <w:szCs w:val="24"/>
              </w:rPr>
              <w:t xml:space="preserve">Peroxidizable Chemical Classification </w:t>
            </w:r>
          </w:p>
        </w:tc>
        <w:tc>
          <w:tcPr>
            <w:tcW w:w="3513" w:type="dxa"/>
            <w:tcBorders>
              <w:top w:val="single" w:sz="4" w:space="0" w:color="000000"/>
              <w:left w:val="single" w:sz="4" w:space="0" w:color="000000"/>
              <w:bottom w:val="single" w:sz="4" w:space="0" w:color="000000"/>
              <w:right w:val="single" w:sz="4" w:space="0" w:color="000000"/>
            </w:tcBorders>
          </w:tcPr>
          <w:p w14:paraId="6A37A681" w14:textId="63880439"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
                <w:bCs/>
                <w:sz w:val="24"/>
                <w:szCs w:val="24"/>
              </w:rPr>
              <w:t>Dispose or Test After:</w:t>
            </w:r>
            <w:r w:rsidRPr="00122F46">
              <w:rPr>
                <w:rFonts w:ascii="Times New Roman" w:hAnsi="Times New Roman" w:cs="Times New Roman"/>
                <w:b/>
                <w:bCs/>
                <w:sz w:val="24"/>
                <w:szCs w:val="24"/>
                <w:vertAlign w:val="superscript"/>
              </w:rPr>
              <w:t>1</w:t>
            </w:r>
            <w:r w:rsidRPr="00122F46">
              <w:rPr>
                <w:rFonts w:ascii="Times New Roman" w:hAnsi="Times New Roman" w:cs="Times New Roman"/>
                <w:bCs/>
                <w:sz w:val="24"/>
                <w:szCs w:val="24"/>
              </w:rPr>
              <w:t xml:space="preserve"> </w:t>
            </w:r>
          </w:p>
        </w:tc>
      </w:tr>
      <w:tr w:rsidR="00063427" w:rsidRPr="00122F46" w14:paraId="071775D9" w14:textId="77777777" w:rsidTr="00D26D3F">
        <w:trPr>
          <w:trHeight w:val="228"/>
          <w:jc w:val="center"/>
        </w:trPr>
        <w:tc>
          <w:tcPr>
            <w:tcW w:w="4985" w:type="dxa"/>
            <w:tcBorders>
              <w:top w:val="single" w:sz="4" w:space="0" w:color="000000"/>
              <w:left w:val="single" w:sz="4" w:space="0" w:color="000000"/>
              <w:bottom w:val="single" w:sz="4" w:space="0" w:color="000000"/>
              <w:right w:val="single" w:sz="4" w:space="0" w:color="000000"/>
            </w:tcBorders>
          </w:tcPr>
          <w:p w14:paraId="144D3BA6"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Unopened chemicals from the manufacturer</w:t>
            </w:r>
            <w:r w:rsidRPr="00122F46">
              <w:rPr>
                <w:rFonts w:ascii="Times New Roman" w:hAnsi="Times New Roman" w:cs="Times New Roman"/>
                <w:b/>
                <w:bCs/>
                <w:sz w:val="24"/>
                <w:szCs w:val="24"/>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71F60B2B"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12 months</w:t>
            </w:r>
            <w:r w:rsidRPr="00122F46">
              <w:rPr>
                <w:rFonts w:ascii="Times New Roman" w:hAnsi="Times New Roman" w:cs="Times New Roman"/>
                <w:b/>
                <w:bCs/>
                <w:sz w:val="24"/>
                <w:szCs w:val="24"/>
              </w:rPr>
              <w:t xml:space="preserve"> </w:t>
            </w:r>
          </w:p>
        </w:tc>
      </w:tr>
      <w:tr w:rsidR="00063427" w:rsidRPr="00122F46" w14:paraId="65361916" w14:textId="77777777" w:rsidTr="00D26D3F">
        <w:trPr>
          <w:trHeight w:val="228"/>
          <w:jc w:val="center"/>
        </w:trPr>
        <w:tc>
          <w:tcPr>
            <w:tcW w:w="4985" w:type="dxa"/>
            <w:tcBorders>
              <w:top w:val="single" w:sz="4" w:space="0" w:color="000000"/>
              <w:left w:val="single" w:sz="4" w:space="0" w:color="000000"/>
              <w:bottom w:val="single" w:sz="4" w:space="0" w:color="000000"/>
              <w:right w:val="single" w:sz="4" w:space="0" w:color="000000"/>
            </w:tcBorders>
          </w:tcPr>
          <w:p w14:paraId="2A10B7D0"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Opened containers  </w:t>
            </w:r>
          </w:p>
        </w:tc>
        <w:tc>
          <w:tcPr>
            <w:tcW w:w="3513" w:type="dxa"/>
            <w:tcBorders>
              <w:top w:val="single" w:sz="4" w:space="0" w:color="000000"/>
              <w:left w:val="single" w:sz="4" w:space="0" w:color="000000"/>
              <w:bottom w:val="single" w:sz="4" w:space="0" w:color="000000"/>
              <w:right w:val="single" w:sz="4" w:space="0" w:color="000000"/>
            </w:tcBorders>
          </w:tcPr>
          <w:p w14:paraId="5E685FF5"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
                <w:bCs/>
                <w:sz w:val="24"/>
                <w:szCs w:val="24"/>
              </w:rPr>
              <w:t xml:space="preserve"> </w:t>
            </w:r>
          </w:p>
        </w:tc>
      </w:tr>
      <w:tr w:rsidR="00063427" w:rsidRPr="00122F46" w14:paraId="71A24D03" w14:textId="77777777" w:rsidTr="00D26D3F">
        <w:trPr>
          <w:trHeight w:val="228"/>
          <w:jc w:val="center"/>
        </w:trPr>
        <w:tc>
          <w:tcPr>
            <w:tcW w:w="4985" w:type="dxa"/>
            <w:tcBorders>
              <w:top w:val="single" w:sz="4" w:space="0" w:color="000000"/>
              <w:left w:val="single" w:sz="4" w:space="0" w:color="000000"/>
              <w:bottom w:val="single" w:sz="4" w:space="0" w:color="000000"/>
              <w:right w:val="single" w:sz="4" w:space="0" w:color="000000"/>
            </w:tcBorders>
          </w:tcPr>
          <w:p w14:paraId="676D4E16"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 </w:t>
            </w:r>
            <w:r w:rsidRPr="00122F46">
              <w:rPr>
                <w:rFonts w:ascii="Times New Roman" w:hAnsi="Times New Roman" w:cs="Times New Roman"/>
                <w:bCs/>
                <w:sz w:val="24"/>
                <w:szCs w:val="24"/>
              </w:rPr>
              <w:tab/>
              <w:t>List A, Table 1 materials</w:t>
            </w:r>
            <w:r w:rsidRPr="00122F46">
              <w:rPr>
                <w:rFonts w:ascii="Times New Roman" w:hAnsi="Times New Roman" w:cs="Times New Roman"/>
                <w:b/>
                <w:bCs/>
                <w:sz w:val="24"/>
                <w:szCs w:val="24"/>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67598DD0"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3 months</w:t>
            </w:r>
            <w:r w:rsidRPr="00122F46">
              <w:rPr>
                <w:rFonts w:ascii="Times New Roman" w:hAnsi="Times New Roman" w:cs="Times New Roman"/>
                <w:b/>
                <w:bCs/>
                <w:sz w:val="24"/>
                <w:szCs w:val="24"/>
              </w:rPr>
              <w:t xml:space="preserve"> </w:t>
            </w:r>
          </w:p>
        </w:tc>
      </w:tr>
      <w:tr w:rsidR="00063427" w:rsidRPr="00122F46" w14:paraId="1521E31A" w14:textId="77777777" w:rsidTr="00D26D3F">
        <w:trPr>
          <w:trHeight w:val="228"/>
          <w:jc w:val="center"/>
        </w:trPr>
        <w:tc>
          <w:tcPr>
            <w:tcW w:w="4985" w:type="dxa"/>
            <w:tcBorders>
              <w:top w:val="single" w:sz="4" w:space="0" w:color="000000"/>
              <w:left w:val="single" w:sz="4" w:space="0" w:color="000000"/>
              <w:bottom w:val="single" w:sz="4" w:space="0" w:color="000000"/>
              <w:right w:val="single" w:sz="4" w:space="0" w:color="000000"/>
            </w:tcBorders>
          </w:tcPr>
          <w:p w14:paraId="7A714DDE"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 </w:t>
            </w:r>
            <w:r w:rsidRPr="00122F46">
              <w:rPr>
                <w:rFonts w:ascii="Times New Roman" w:hAnsi="Times New Roman" w:cs="Times New Roman"/>
                <w:bCs/>
                <w:sz w:val="24"/>
                <w:szCs w:val="24"/>
              </w:rPr>
              <w:tab/>
              <w:t xml:space="preserve">List B, Table 1 materials </w:t>
            </w:r>
          </w:p>
        </w:tc>
        <w:tc>
          <w:tcPr>
            <w:tcW w:w="3513" w:type="dxa"/>
            <w:tcBorders>
              <w:top w:val="single" w:sz="4" w:space="0" w:color="000000"/>
              <w:left w:val="single" w:sz="4" w:space="0" w:color="000000"/>
              <w:bottom w:val="single" w:sz="4" w:space="0" w:color="000000"/>
              <w:right w:val="single" w:sz="4" w:space="0" w:color="000000"/>
            </w:tcBorders>
          </w:tcPr>
          <w:p w14:paraId="67C53F7F"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12 months </w:t>
            </w:r>
          </w:p>
        </w:tc>
      </w:tr>
      <w:tr w:rsidR="00063427" w:rsidRPr="00122F46" w14:paraId="619D55FE" w14:textId="77777777" w:rsidTr="00D26D3F">
        <w:trPr>
          <w:trHeight w:val="228"/>
          <w:jc w:val="center"/>
        </w:trPr>
        <w:tc>
          <w:tcPr>
            <w:tcW w:w="4985" w:type="dxa"/>
            <w:tcBorders>
              <w:top w:val="single" w:sz="4" w:space="0" w:color="000000"/>
              <w:left w:val="single" w:sz="4" w:space="0" w:color="000000"/>
              <w:bottom w:val="single" w:sz="4" w:space="0" w:color="000000"/>
              <w:right w:val="single" w:sz="4" w:space="0" w:color="000000"/>
            </w:tcBorders>
          </w:tcPr>
          <w:p w14:paraId="50120881"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 </w:t>
            </w:r>
            <w:r w:rsidRPr="00122F46">
              <w:rPr>
                <w:rFonts w:ascii="Times New Roman" w:hAnsi="Times New Roman" w:cs="Times New Roman"/>
                <w:bCs/>
                <w:sz w:val="24"/>
                <w:szCs w:val="24"/>
              </w:rPr>
              <w:tab/>
              <w:t xml:space="preserve">Uninhibited List C, Table 1 materials </w:t>
            </w:r>
          </w:p>
        </w:tc>
        <w:tc>
          <w:tcPr>
            <w:tcW w:w="3513" w:type="dxa"/>
            <w:tcBorders>
              <w:top w:val="single" w:sz="4" w:space="0" w:color="000000"/>
              <w:left w:val="single" w:sz="4" w:space="0" w:color="000000"/>
              <w:bottom w:val="single" w:sz="4" w:space="0" w:color="000000"/>
              <w:right w:val="single" w:sz="4" w:space="0" w:color="000000"/>
            </w:tcBorders>
          </w:tcPr>
          <w:p w14:paraId="5EDD0F35"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24 hours </w:t>
            </w:r>
          </w:p>
        </w:tc>
      </w:tr>
      <w:tr w:rsidR="00063427" w:rsidRPr="00122F46" w14:paraId="00A222C1" w14:textId="77777777" w:rsidTr="00D26D3F">
        <w:trPr>
          <w:trHeight w:val="232"/>
          <w:jc w:val="center"/>
        </w:trPr>
        <w:tc>
          <w:tcPr>
            <w:tcW w:w="4985" w:type="dxa"/>
            <w:tcBorders>
              <w:top w:val="single" w:sz="4" w:space="0" w:color="000000"/>
              <w:left w:val="single" w:sz="4" w:space="0" w:color="000000"/>
              <w:bottom w:val="single" w:sz="4" w:space="0" w:color="000000"/>
              <w:right w:val="single" w:sz="4" w:space="0" w:color="000000"/>
            </w:tcBorders>
          </w:tcPr>
          <w:p w14:paraId="6BF8E722"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 xml:space="preserve"> </w:t>
            </w:r>
            <w:r w:rsidRPr="00122F46">
              <w:rPr>
                <w:rFonts w:ascii="Times New Roman" w:hAnsi="Times New Roman" w:cs="Times New Roman"/>
                <w:bCs/>
                <w:sz w:val="24"/>
                <w:szCs w:val="24"/>
              </w:rPr>
              <w:tab/>
              <w:t xml:space="preserve">Inhibited List C, Table 1 materials </w:t>
            </w:r>
          </w:p>
        </w:tc>
        <w:tc>
          <w:tcPr>
            <w:tcW w:w="3513" w:type="dxa"/>
            <w:tcBorders>
              <w:top w:val="single" w:sz="4" w:space="0" w:color="000000"/>
              <w:left w:val="single" w:sz="4" w:space="0" w:color="000000"/>
              <w:bottom w:val="single" w:sz="4" w:space="0" w:color="000000"/>
              <w:right w:val="single" w:sz="4" w:space="0" w:color="000000"/>
            </w:tcBorders>
          </w:tcPr>
          <w:p w14:paraId="46C7F8D7" w14:textId="77777777" w:rsidR="00063427" w:rsidRPr="00122F46" w:rsidRDefault="00063427" w:rsidP="00CF3D50">
            <w:pPr>
              <w:spacing w:after="0"/>
              <w:rPr>
                <w:rFonts w:ascii="Times New Roman" w:hAnsi="Times New Roman" w:cs="Times New Roman"/>
                <w:bCs/>
                <w:sz w:val="24"/>
                <w:szCs w:val="24"/>
              </w:rPr>
            </w:pPr>
            <w:r w:rsidRPr="00122F46">
              <w:rPr>
                <w:rFonts w:ascii="Times New Roman" w:hAnsi="Times New Roman" w:cs="Times New Roman"/>
                <w:bCs/>
                <w:sz w:val="24"/>
                <w:szCs w:val="24"/>
              </w:rPr>
              <w:t>12 months</w:t>
            </w:r>
            <w:r w:rsidRPr="00122F46">
              <w:rPr>
                <w:rFonts w:ascii="Times New Roman" w:hAnsi="Times New Roman" w:cs="Times New Roman"/>
                <w:bCs/>
                <w:sz w:val="24"/>
                <w:szCs w:val="24"/>
                <w:vertAlign w:val="superscript"/>
              </w:rPr>
              <w:t>2</w:t>
            </w:r>
            <w:r w:rsidRPr="00122F46">
              <w:rPr>
                <w:rFonts w:ascii="Times New Roman" w:hAnsi="Times New Roman" w:cs="Times New Roman"/>
                <w:bCs/>
                <w:sz w:val="24"/>
                <w:szCs w:val="24"/>
              </w:rPr>
              <w:t xml:space="preserve"> </w:t>
            </w:r>
          </w:p>
        </w:tc>
      </w:tr>
    </w:tbl>
    <w:p w14:paraId="60DE0A98" w14:textId="77777777" w:rsidR="00D26D3F" w:rsidRPr="00122F46" w:rsidRDefault="00063427" w:rsidP="00D26D3F">
      <w:pPr>
        <w:spacing w:after="0"/>
        <w:jc w:val="center"/>
        <w:rPr>
          <w:rFonts w:ascii="Times New Roman" w:hAnsi="Times New Roman" w:cs="Times New Roman"/>
          <w:bCs/>
          <w:sz w:val="20"/>
          <w:szCs w:val="20"/>
        </w:rPr>
      </w:pPr>
      <w:r w:rsidRPr="00122F46">
        <w:rPr>
          <w:rFonts w:ascii="Times New Roman" w:hAnsi="Times New Roman" w:cs="Times New Roman"/>
          <w:bCs/>
          <w:sz w:val="20"/>
          <w:szCs w:val="20"/>
          <w:vertAlign w:val="superscript"/>
        </w:rPr>
        <w:t xml:space="preserve">1 </w:t>
      </w:r>
      <w:r w:rsidRPr="00122F46">
        <w:rPr>
          <w:rFonts w:ascii="Times New Roman" w:hAnsi="Times New Roman" w:cs="Times New Roman"/>
          <w:bCs/>
          <w:sz w:val="20"/>
          <w:szCs w:val="20"/>
        </w:rPr>
        <w:t xml:space="preserve">Never open or test containers of unknown origin or age or that have visible evidence of peroxides </w:t>
      </w:r>
    </w:p>
    <w:p w14:paraId="69633959" w14:textId="468B1629" w:rsidR="00496D2D" w:rsidRPr="00122F46" w:rsidRDefault="00063427" w:rsidP="00D26D3F">
      <w:pPr>
        <w:spacing w:after="0"/>
        <w:jc w:val="center"/>
        <w:rPr>
          <w:rFonts w:ascii="Times New Roman" w:hAnsi="Times New Roman" w:cs="Times New Roman"/>
          <w:bCs/>
          <w:sz w:val="20"/>
          <w:szCs w:val="20"/>
        </w:rPr>
      </w:pPr>
      <w:r w:rsidRPr="00122F46">
        <w:rPr>
          <w:rFonts w:ascii="Times New Roman" w:hAnsi="Times New Roman" w:cs="Times New Roman"/>
          <w:bCs/>
          <w:sz w:val="20"/>
          <w:szCs w:val="20"/>
          <w:vertAlign w:val="superscript"/>
        </w:rPr>
        <w:t xml:space="preserve">2 </w:t>
      </w:r>
      <w:r w:rsidRPr="00122F46">
        <w:rPr>
          <w:rFonts w:ascii="Times New Roman" w:hAnsi="Times New Roman" w:cs="Times New Roman"/>
          <w:bCs/>
          <w:sz w:val="20"/>
          <w:szCs w:val="20"/>
        </w:rPr>
        <w:t>Do not store under inert atmosphere.</w:t>
      </w:r>
    </w:p>
    <w:p w14:paraId="7D6F2B18" w14:textId="77777777" w:rsidR="00063427" w:rsidRPr="00122F46" w:rsidRDefault="00063427" w:rsidP="00A63338">
      <w:pPr>
        <w:spacing w:after="0"/>
        <w:rPr>
          <w:rFonts w:ascii="Times New Roman" w:hAnsi="Times New Roman" w:cs="Times New Roman"/>
          <w:b/>
          <w:sz w:val="24"/>
          <w:szCs w:val="24"/>
        </w:rPr>
      </w:pPr>
    </w:p>
    <w:p w14:paraId="1E9C0159" w14:textId="671F5C8C" w:rsidR="00496D2D" w:rsidRPr="00122F46" w:rsidRDefault="00496D2D" w:rsidP="00A63338">
      <w:pPr>
        <w:pStyle w:val="ListParagraph"/>
        <w:numPr>
          <w:ilvl w:val="0"/>
          <w:numId w:val="1"/>
        </w:numPr>
        <w:spacing w:after="0"/>
        <w:ind w:left="360"/>
        <w:contextualSpacing w:val="0"/>
        <w:rPr>
          <w:rFonts w:ascii="Times New Roman" w:hAnsi="Times New Roman" w:cs="Times New Roman"/>
          <w:b/>
          <w:color w:val="002060"/>
          <w:sz w:val="24"/>
          <w:szCs w:val="24"/>
        </w:rPr>
      </w:pPr>
      <w:r w:rsidRPr="00122F46">
        <w:rPr>
          <w:rFonts w:ascii="Times New Roman" w:hAnsi="Times New Roman" w:cs="Times New Roman"/>
          <w:b/>
          <w:color w:val="002060"/>
          <w:sz w:val="24"/>
          <w:szCs w:val="24"/>
        </w:rPr>
        <w:t>Cleanup</w:t>
      </w:r>
      <w:r w:rsidR="00D26D3F" w:rsidRPr="00122F46">
        <w:rPr>
          <w:rFonts w:ascii="Times New Roman" w:hAnsi="Times New Roman" w:cs="Times New Roman"/>
          <w:b/>
          <w:color w:val="002060"/>
          <w:sz w:val="24"/>
          <w:szCs w:val="24"/>
        </w:rPr>
        <w:t xml:space="preserve"> &amp; Disposal</w:t>
      </w:r>
    </w:p>
    <w:p w14:paraId="392E5DC5" w14:textId="77777777" w:rsidR="00D26D3F" w:rsidRPr="00122F46" w:rsidRDefault="00D26D3F" w:rsidP="00D26D3F">
      <w:pPr>
        <w:pStyle w:val="ListParagraph"/>
        <w:spacing w:after="0"/>
        <w:ind w:left="360"/>
        <w:contextualSpacing w:val="0"/>
        <w:rPr>
          <w:rFonts w:ascii="Times New Roman" w:hAnsi="Times New Roman" w:cs="Times New Roman"/>
          <w:b/>
          <w:color w:val="002060"/>
          <w:sz w:val="24"/>
          <w:szCs w:val="24"/>
        </w:rPr>
      </w:pPr>
    </w:p>
    <w:p w14:paraId="61EC6A07" w14:textId="2432B633"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[Describe how to safely end the procedure or process, clean up the process, and dispose of any waste generated.]</w:t>
      </w:r>
    </w:p>
    <w:p w14:paraId="48848271" w14:textId="1E8D0092" w:rsidR="00496D2D" w:rsidRPr="00122F46" w:rsidRDefault="00496D2D" w:rsidP="00A63338">
      <w:pPr>
        <w:spacing w:after="0"/>
        <w:rPr>
          <w:rFonts w:ascii="Times New Roman" w:hAnsi="Times New Roman" w:cs="Times New Roman"/>
          <w:i/>
          <w:sz w:val="24"/>
          <w:szCs w:val="24"/>
        </w:rPr>
      </w:pPr>
    </w:p>
    <w:p w14:paraId="0DA8F324" w14:textId="5A18AE42" w:rsidR="00D26D3F" w:rsidRPr="00122F46" w:rsidRDefault="00D26D3F" w:rsidP="00A63338">
      <w:pPr>
        <w:spacing w:after="0"/>
        <w:rPr>
          <w:rFonts w:ascii="Times New Roman" w:hAnsi="Times New Roman" w:cs="Times New Roman"/>
          <w:iCs/>
          <w:sz w:val="24"/>
          <w:szCs w:val="24"/>
        </w:rPr>
      </w:pPr>
      <w:r w:rsidRPr="00122F46">
        <w:rPr>
          <w:rFonts w:ascii="Times New Roman" w:hAnsi="Times New Roman" w:cs="Times New Roman"/>
          <w:b/>
          <w:bCs/>
          <w:iCs/>
          <w:sz w:val="24"/>
          <w:szCs w:val="24"/>
        </w:rPr>
        <w:lastRenderedPageBreak/>
        <w:t>Do not handle</w:t>
      </w:r>
      <w:r w:rsidRPr="00122F46">
        <w:rPr>
          <w:rFonts w:ascii="Times New Roman" w:hAnsi="Times New Roman" w:cs="Times New Roman"/>
          <w:iCs/>
          <w:sz w:val="24"/>
          <w:szCs w:val="24"/>
        </w:rPr>
        <w:t xml:space="preserve"> the container if, when in the laboratory, you come across PFCs:</w:t>
      </w:r>
    </w:p>
    <w:p w14:paraId="0AF31A1A" w14:textId="2810E65B" w:rsidR="00D26D3F" w:rsidRPr="00122F46" w:rsidRDefault="00D26D3F" w:rsidP="00D26D3F">
      <w:pPr>
        <w:pStyle w:val="ListParagraph"/>
        <w:numPr>
          <w:ilvl w:val="0"/>
          <w:numId w:val="6"/>
        </w:numPr>
        <w:spacing w:after="0"/>
        <w:rPr>
          <w:rFonts w:ascii="Times New Roman" w:hAnsi="Times New Roman" w:cs="Times New Roman"/>
          <w:iCs/>
          <w:sz w:val="24"/>
          <w:szCs w:val="24"/>
        </w:rPr>
      </w:pPr>
      <w:r w:rsidRPr="00122F46">
        <w:rPr>
          <w:rFonts w:ascii="Times New Roman" w:hAnsi="Times New Roman" w:cs="Times New Roman"/>
          <w:iCs/>
          <w:sz w:val="24"/>
          <w:szCs w:val="24"/>
        </w:rPr>
        <w:t xml:space="preserve">That are &gt;2 years past the list expiration date </w:t>
      </w:r>
      <w:r w:rsidRPr="00122F46">
        <w:rPr>
          <w:rFonts w:ascii="Times New Roman" w:hAnsi="Times New Roman" w:cs="Times New Roman"/>
          <w:b/>
          <w:bCs/>
          <w:iCs/>
          <w:sz w:val="24"/>
          <w:szCs w:val="24"/>
        </w:rPr>
        <w:t>OR</w:t>
      </w:r>
      <w:r w:rsidRPr="00122F46">
        <w:rPr>
          <w:rFonts w:ascii="Times New Roman" w:hAnsi="Times New Roman" w:cs="Times New Roman"/>
          <w:iCs/>
          <w:sz w:val="24"/>
          <w:szCs w:val="24"/>
        </w:rPr>
        <w:t xml:space="preserve"> if there is no date listed; </w:t>
      </w:r>
    </w:p>
    <w:p w14:paraId="630F9E8E" w14:textId="77777777" w:rsidR="00D26D3F" w:rsidRPr="00122F46" w:rsidRDefault="00D26D3F" w:rsidP="00D26D3F">
      <w:pPr>
        <w:pStyle w:val="ListParagraph"/>
        <w:numPr>
          <w:ilvl w:val="0"/>
          <w:numId w:val="6"/>
        </w:numPr>
        <w:spacing w:after="0"/>
        <w:rPr>
          <w:rFonts w:ascii="Times New Roman" w:hAnsi="Times New Roman" w:cs="Times New Roman"/>
          <w:iCs/>
          <w:sz w:val="24"/>
          <w:szCs w:val="24"/>
        </w:rPr>
      </w:pPr>
      <w:r w:rsidRPr="00122F46">
        <w:rPr>
          <w:rFonts w:ascii="Times New Roman" w:hAnsi="Times New Roman" w:cs="Times New Roman"/>
          <w:iCs/>
          <w:color w:val="000000" w:themeColor="text1"/>
          <w:sz w:val="24"/>
          <w:szCs w:val="24"/>
        </w:rPr>
        <w:t>Where</w:t>
      </w:r>
      <w:r w:rsidRPr="00122F46">
        <w:rPr>
          <w:rFonts w:ascii="Times New Roman" w:hAnsi="Times New Roman" w:cs="Times New Roman"/>
          <w:b/>
          <w:bCs/>
          <w:iCs/>
          <w:color w:val="000000" w:themeColor="text1"/>
          <w:sz w:val="24"/>
          <w:szCs w:val="24"/>
        </w:rPr>
        <w:t xml:space="preserve"> </w:t>
      </w:r>
      <w:r w:rsidRPr="00122F46">
        <w:rPr>
          <w:rFonts w:ascii="Times New Roman" w:hAnsi="Times New Roman" w:cs="Times New Roman"/>
          <w:iCs/>
          <w:color w:val="000000" w:themeColor="text1"/>
          <w:sz w:val="24"/>
          <w:szCs w:val="24"/>
        </w:rPr>
        <w:t>visible</w:t>
      </w:r>
      <w:r w:rsidRPr="00122F46">
        <w:rPr>
          <w:rFonts w:ascii="Times New Roman" w:hAnsi="Times New Roman" w:cs="Times New Roman"/>
          <w:b/>
          <w:bCs/>
          <w:iCs/>
          <w:color w:val="000000" w:themeColor="text1"/>
          <w:sz w:val="24"/>
          <w:szCs w:val="24"/>
        </w:rPr>
        <w:t xml:space="preserve"> </w:t>
      </w:r>
      <w:r w:rsidR="00496D2D" w:rsidRPr="00122F46">
        <w:rPr>
          <w:rFonts w:ascii="Times New Roman" w:hAnsi="Times New Roman" w:cs="Times New Roman"/>
          <w:iCs/>
          <w:sz w:val="24"/>
          <w:szCs w:val="24"/>
        </w:rPr>
        <w:t>crystallization is present</w:t>
      </w:r>
      <w:r w:rsidRPr="00122F46">
        <w:rPr>
          <w:rFonts w:ascii="Times New Roman" w:hAnsi="Times New Roman" w:cs="Times New Roman"/>
          <w:iCs/>
          <w:sz w:val="24"/>
          <w:szCs w:val="24"/>
        </w:rPr>
        <w:t>:</w:t>
      </w:r>
    </w:p>
    <w:p w14:paraId="15B9B24A" w14:textId="2639D8D3" w:rsidR="00D26D3F" w:rsidRPr="00122F46" w:rsidRDefault="00D26D3F" w:rsidP="00D26D3F">
      <w:pPr>
        <w:pStyle w:val="ListParagraph"/>
        <w:numPr>
          <w:ilvl w:val="1"/>
          <w:numId w:val="6"/>
        </w:numPr>
        <w:spacing w:after="0"/>
        <w:rPr>
          <w:rFonts w:ascii="Times New Roman" w:hAnsi="Times New Roman" w:cs="Times New Roman"/>
          <w:iCs/>
          <w:sz w:val="24"/>
          <w:szCs w:val="24"/>
        </w:rPr>
      </w:pPr>
      <w:r w:rsidRPr="00122F46">
        <w:rPr>
          <w:rFonts w:ascii="Times New Roman" w:hAnsi="Times New Roman" w:cs="Times New Roman"/>
          <w:iCs/>
          <w:color w:val="000000" w:themeColor="text1"/>
          <w:sz w:val="24"/>
          <w:szCs w:val="24"/>
        </w:rPr>
        <w:t xml:space="preserve">Interior: </w:t>
      </w:r>
      <w:r w:rsidRPr="00122F46">
        <w:rPr>
          <w:rFonts w:ascii="Times New Roman" w:hAnsi="Times New Roman" w:cs="Times New Roman"/>
          <w:iCs/>
          <w:sz w:val="24"/>
          <w:szCs w:val="24"/>
        </w:rPr>
        <w:t xml:space="preserve">typically appears as white floating particles. </w:t>
      </w:r>
    </w:p>
    <w:p w14:paraId="2B1ADD72" w14:textId="4E0F777E" w:rsidR="00D26D3F" w:rsidRPr="00122F46" w:rsidRDefault="00D26D3F" w:rsidP="00D26D3F">
      <w:pPr>
        <w:pStyle w:val="ListParagraph"/>
        <w:numPr>
          <w:ilvl w:val="1"/>
          <w:numId w:val="6"/>
        </w:numPr>
        <w:spacing w:after="0"/>
        <w:rPr>
          <w:rFonts w:ascii="Times New Roman" w:hAnsi="Times New Roman" w:cs="Times New Roman"/>
          <w:iCs/>
          <w:sz w:val="24"/>
          <w:szCs w:val="24"/>
        </w:rPr>
      </w:pPr>
      <w:r w:rsidRPr="00122F46">
        <w:rPr>
          <w:rFonts w:ascii="Times New Roman" w:hAnsi="Times New Roman" w:cs="Times New Roman"/>
          <w:iCs/>
          <w:color w:val="000000" w:themeColor="text1"/>
          <w:sz w:val="24"/>
          <w:szCs w:val="24"/>
        </w:rPr>
        <w:t>Exterior:</w:t>
      </w:r>
      <w:r w:rsidRPr="00122F46">
        <w:rPr>
          <w:rFonts w:ascii="Times New Roman" w:hAnsi="Times New Roman" w:cs="Times New Roman"/>
          <w:iCs/>
          <w:sz w:val="24"/>
          <w:szCs w:val="24"/>
        </w:rPr>
        <w:t xml:space="preserve"> powdery white material on the cap, in the cap threads, or forming a large “cauliflower” like abscess.</w:t>
      </w:r>
    </w:p>
    <w:p w14:paraId="1F26B8BF" w14:textId="77777777" w:rsidR="00D26D3F" w:rsidRPr="00122F46" w:rsidRDefault="00D26D3F" w:rsidP="00D26D3F">
      <w:pPr>
        <w:pStyle w:val="ListParagraph"/>
        <w:spacing w:after="0"/>
        <w:rPr>
          <w:rFonts w:ascii="Times New Roman" w:hAnsi="Times New Roman" w:cs="Times New Roman"/>
          <w:iCs/>
          <w:sz w:val="24"/>
          <w:szCs w:val="24"/>
        </w:rPr>
      </w:pPr>
    </w:p>
    <w:p w14:paraId="57C0C69C" w14:textId="2B620A60" w:rsidR="00496D2D" w:rsidRPr="00122F46" w:rsidRDefault="00D26D3F" w:rsidP="00D26D3F">
      <w:pPr>
        <w:spacing w:after="0"/>
        <w:rPr>
          <w:rFonts w:ascii="Times New Roman" w:hAnsi="Times New Roman" w:cs="Times New Roman"/>
          <w:iCs/>
          <w:sz w:val="24"/>
          <w:szCs w:val="24"/>
        </w:rPr>
      </w:pPr>
      <w:r w:rsidRPr="00122F46">
        <w:rPr>
          <w:rFonts w:ascii="Times New Roman" w:hAnsi="Times New Roman" w:cs="Times New Roman"/>
          <w:iCs/>
          <w:sz w:val="24"/>
          <w:szCs w:val="24"/>
        </w:rPr>
        <w:t xml:space="preserve">In either event, </w:t>
      </w:r>
      <w:r w:rsidRPr="00122F46">
        <w:rPr>
          <w:rFonts w:ascii="Times New Roman" w:hAnsi="Times New Roman" w:cs="Times New Roman"/>
          <w:b/>
          <w:bCs/>
          <w:iCs/>
          <w:color w:val="002060"/>
          <w:sz w:val="24"/>
          <w:szCs w:val="24"/>
        </w:rPr>
        <w:t>s</w:t>
      </w:r>
      <w:r w:rsidR="00496D2D" w:rsidRPr="00122F46">
        <w:rPr>
          <w:rFonts w:ascii="Times New Roman" w:hAnsi="Times New Roman" w:cs="Times New Roman"/>
          <w:b/>
          <w:bCs/>
          <w:iCs/>
          <w:color w:val="002060"/>
          <w:sz w:val="24"/>
          <w:szCs w:val="24"/>
        </w:rPr>
        <w:t xml:space="preserve">ecure the </w:t>
      </w:r>
      <w:r w:rsidRPr="00122F46">
        <w:rPr>
          <w:rFonts w:ascii="Times New Roman" w:hAnsi="Times New Roman" w:cs="Times New Roman"/>
          <w:b/>
          <w:bCs/>
          <w:iCs/>
          <w:color w:val="002060"/>
          <w:sz w:val="24"/>
          <w:szCs w:val="24"/>
        </w:rPr>
        <w:t>area</w:t>
      </w:r>
      <w:r w:rsidRPr="00122F46">
        <w:rPr>
          <w:rFonts w:ascii="Times New Roman" w:hAnsi="Times New Roman" w:cs="Times New Roman"/>
          <w:iCs/>
          <w:color w:val="002060"/>
          <w:sz w:val="24"/>
          <w:szCs w:val="24"/>
        </w:rPr>
        <w:t xml:space="preserve"> </w:t>
      </w:r>
      <w:r w:rsidRPr="00122F46">
        <w:rPr>
          <w:rFonts w:ascii="Times New Roman" w:hAnsi="Times New Roman" w:cs="Times New Roman"/>
          <w:iCs/>
          <w:sz w:val="24"/>
          <w:szCs w:val="24"/>
        </w:rPr>
        <w:t>where the</w:t>
      </w:r>
      <w:r w:rsidR="00496D2D" w:rsidRPr="00122F46">
        <w:rPr>
          <w:rFonts w:ascii="Times New Roman" w:hAnsi="Times New Roman" w:cs="Times New Roman"/>
          <w:iCs/>
          <w:sz w:val="24"/>
          <w:szCs w:val="24"/>
        </w:rPr>
        <w:t xml:space="preserve"> container is stored to prevent anyone from accessing it and contact </w:t>
      </w:r>
      <w:r w:rsidRPr="00122F46">
        <w:rPr>
          <w:rFonts w:ascii="Times New Roman" w:hAnsi="Times New Roman" w:cs="Times New Roman"/>
          <w:iCs/>
          <w:sz w:val="24"/>
          <w:szCs w:val="24"/>
        </w:rPr>
        <w:t xml:space="preserve">Risk Management Services (520-621-1790) </w:t>
      </w:r>
      <w:r w:rsidRPr="00122F46">
        <w:rPr>
          <w:rFonts w:ascii="Times New Roman" w:hAnsi="Times New Roman" w:cs="Times New Roman"/>
          <w:b/>
          <w:bCs/>
          <w:iCs/>
          <w:color w:val="002060"/>
          <w:sz w:val="24"/>
          <w:szCs w:val="24"/>
        </w:rPr>
        <w:t>immediately</w:t>
      </w:r>
      <w:r w:rsidR="00496D2D" w:rsidRPr="00122F46">
        <w:rPr>
          <w:rFonts w:ascii="Times New Roman" w:hAnsi="Times New Roman" w:cs="Times New Roman"/>
          <w:iCs/>
          <w:color w:val="002060"/>
          <w:sz w:val="24"/>
          <w:szCs w:val="24"/>
        </w:rPr>
        <w:t xml:space="preserve"> </w:t>
      </w:r>
      <w:r w:rsidR="00496D2D" w:rsidRPr="00122F46">
        <w:rPr>
          <w:rFonts w:ascii="Times New Roman" w:hAnsi="Times New Roman" w:cs="Times New Roman"/>
          <w:iCs/>
          <w:sz w:val="24"/>
          <w:szCs w:val="24"/>
        </w:rPr>
        <w:t xml:space="preserve">for pick-up and disposal. </w:t>
      </w:r>
    </w:p>
    <w:p w14:paraId="45AC7F4F" w14:textId="77777777" w:rsidR="00496D2D" w:rsidRPr="00122F46" w:rsidRDefault="00496D2D" w:rsidP="00A63338">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C4F7BC82C0F2451780B6C22E5586891A"/>
        </w:placeholder>
        <w:showingPlcHdr/>
      </w:sdtPr>
      <w:sdtEndPr/>
      <w:sdtContent>
        <w:p w14:paraId="059CE1B4" w14:textId="77777777" w:rsidR="00496D2D" w:rsidRPr="00122F46" w:rsidRDefault="00496D2D" w:rsidP="00A63338">
          <w:pPr>
            <w:pStyle w:val="ListParagraph"/>
            <w:numPr>
              <w:ilvl w:val="0"/>
              <w:numId w:val="1"/>
            </w:numPr>
            <w:spacing w:after="0"/>
            <w:ind w:left="360"/>
            <w:contextualSpacing w:val="0"/>
            <w:rPr>
              <w:rFonts w:ascii="Times New Roman" w:hAnsi="Times New Roman" w:cs="Times New Roman"/>
              <w:b/>
              <w:sz w:val="24"/>
              <w:szCs w:val="24"/>
            </w:rPr>
          </w:pPr>
          <w:r w:rsidRPr="00122F46">
            <w:rPr>
              <w:rFonts w:ascii="Times New Roman" w:hAnsi="Times New Roman" w:cs="Times New Roman"/>
              <w:b/>
              <w:color w:val="002060"/>
              <w:sz w:val="24"/>
              <w:szCs w:val="24"/>
              <w:highlight w:val="lightGray"/>
            </w:rPr>
            <w:t>Enter Additional Section Title</w:t>
          </w:r>
        </w:p>
      </w:sdtContent>
    </w:sdt>
    <w:p w14:paraId="5721D25E" w14:textId="77777777" w:rsidR="00063427" w:rsidRPr="00122F46" w:rsidRDefault="00063427" w:rsidP="00A63338">
      <w:pPr>
        <w:spacing w:after="0"/>
        <w:rPr>
          <w:rFonts w:ascii="Times New Roman" w:hAnsi="Times New Roman" w:cs="Times New Roman"/>
          <w:i/>
          <w:sz w:val="24"/>
          <w:szCs w:val="24"/>
          <w:highlight w:val="yellow"/>
        </w:rPr>
      </w:pPr>
    </w:p>
    <w:p w14:paraId="2D58D9F4" w14:textId="3041608D" w:rsidR="00496D2D" w:rsidRPr="00122F46" w:rsidRDefault="00496D2D" w:rsidP="00A63338">
      <w:pPr>
        <w:spacing w:after="0"/>
        <w:rPr>
          <w:rFonts w:ascii="Times New Roman" w:hAnsi="Times New Roman" w:cs="Times New Roman"/>
          <w:i/>
          <w:sz w:val="24"/>
          <w:szCs w:val="24"/>
        </w:rPr>
      </w:pPr>
      <w:r w:rsidRPr="00122F46">
        <w:rPr>
          <w:rFonts w:ascii="Times New Roman" w:hAnsi="Times New Roman" w:cs="Times New Roman"/>
          <w:i/>
          <w:sz w:val="24"/>
          <w:szCs w:val="24"/>
          <w:highlight w:val="yellow"/>
        </w:rPr>
        <w:t>[Add as many sections as necessary to adequately describe how to safely perform the procedure or process addressed by this SOP.]</w:t>
      </w:r>
    </w:p>
    <w:p w14:paraId="7615B38F" w14:textId="77777777" w:rsidR="00496D2D" w:rsidRPr="00122F46" w:rsidRDefault="00496D2D" w:rsidP="00A63338">
      <w:pPr>
        <w:spacing w:after="0"/>
        <w:rPr>
          <w:rFonts w:ascii="Times New Roman" w:hAnsi="Times New Roman" w:cs="Times New Roman"/>
          <w:b/>
          <w:sz w:val="24"/>
          <w:szCs w:val="24"/>
        </w:rPr>
      </w:pPr>
    </w:p>
    <w:p w14:paraId="41843EBA" w14:textId="77777777" w:rsidR="004B15BB" w:rsidRDefault="004B15BB" w:rsidP="00A63338">
      <w:pPr>
        <w:spacing w:after="0"/>
        <w:ind w:left="29"/>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8. References </w:t>
      </w:r>
    </w:p>
    <w:p w14:paraId="144324FE" w14:textId="6FD10A47" w:rsidR="004B15BB" w:rsidRDefault="004B15BB" w:rsidP="00A63338">
      <w:pPr>
        <w:spacing w:after="0"/>
        <w:ind w:left="29"/>
        <w:rPr>
          <w:rFonts w:ascii="Times New Roman" w:eastAsia="Calibri" w:hAnsi="Times New Roman" w:cs="Times New Roman"/>
          <w:b/>
          <w:sz w:val="24"/>
          <w:szCs w:val="24"/>
        </w:rPr>
      </w:pPr>
      <w:r w:rsidRPr="00122F46">
        <w:rPr>
          <w:rFonts w:ascii="Times New Roman" w:eastAsia="Calibri" w:hAnsi="Times New Roman" w:cs="Times New Roman"/>
          <w:b/>
          <w:sz w:val="24"/>
          <w:szCs w:val="24"/>
        </w:rPr>
        <w:t xml:space="preserve"> </w:t>
      </w:r>
    </w:p>
    <w:bookmarkStart w:id="1" w:name="_GoBack"/>
    <w:p w14:paraId="77167D9E" w14:textId="77777777" w:rsidR="00496D2D" w:rsidRPr="004B15BB" w:rsidRDefault="004B15BB" w:rsidP="004B15BB">
      <w:pPr>
        <w:pStyle w:val="ListParagraph"/>
        <w:numPr>
          <w:ilvl w:val="0"/>
          <w:numId w:val="9"/>
        </w:numPr>
        <w:spacing w:after="0" w:line="239" w:lineRule="auto"/>
        <w:ind w:right="2314"/>
        <w:rPr>
          <w:rFonts w:ascii="Times New Roman" w:hAnsi="Times New Roman" w:cs="Times New Roman"/>
          <w:sz w:val="24"/>
          <w:szCs w:val="24"/>
        </w:rPr>
      </w:pPr>
      <w:r>
        <w:fldChar w:fldCharType="begin"/>
      </w:r>
      <w:r>
        <w:instrText xml:space="preserve"> HYPERLINK "http://www.ilpi.com/msds/ref/peroxide.html" \h </w:instrText>
      </w:r>
      <w:r>
        <w:fldChar w:fldCharType="separate"/>
      </w:r>
      <w:r w:rsidR="00496D2D" w:rsidRPr="004B15BB">
        <w:rPr>
          <w:rFonts w:ascii="Times New Roman" w:hAnsi="Times New Roman" w:cs="Times New Roman"/>
          <w:color w:val="0000ED"/>
          <w:sz w:val="24"/>
          <w:szCs w:val="24"/>
          <w:u w:val="single" w:color="0000ED"/>
        </w:rPr>
        <w:t>http://www.ilpi.com/msds/ref/peroxide.html</w:t>
      </w:r>
      <w:r w:rsidRPr="004B15BB">
        <w:rPr>
          <w:rFonts w:ascii="Times New Roman" w:hAnsi="Times New Roman" w:cs="Times New Roman"/>
          <w:color w:val="0000ED"/>
          <w:sz w:val="24"/>
          <w:szCs w:val="24"/>
          <w:u w:val="single" w:color="0000ED"/>
        </w:rPr>
        <w:fldChar w:fldCharType="end"/>
      </w:r>
      <w:hyperlink r:id="rId7">
        <w:r w:rsidR="00496D2D" w:rsidRPr="004B15BB">
          <w:rPr>
            <w:rFonts w:ascii="Times New Roman" w:hAnsi="Times New Roman" w:cs="Times New Roman"/>
            <w:sz w:val="24"/>
            <w:szCs w:val="24"/>
          </w:rPr>
          <w:t xml:space="preserve"> </w:t>
        </w:r>
      </w:hyperlink>
      <w:hyperlink r:id="rId8">
        <w:r w:rsidR="00496D2D" w:rsidRPr="004B15BB">
          <w:rPr>
            <w:rFonts w:ascii="Times New Roman" w:hAnsi="Times New Roman" w:cs="Times New Roman"/>
            <w:color w:val="0000ED"/>
            <w:sz w:val="24"/>
            <w:szCs w:val="24"/>
            <w:u w:val="single" w:color="0000ED"/>
          </w:rPr>
          <w:t>https://e-reports-ext.llnl.gov/pdf/235232.pdf</w:t>
        </w:r>
      </w:hyperlink>
      <w:hyperlink r:id="rId9">
        <w:r w:rsidR="00496D2D" w:rsidRPr="004B15BB">
          <w:rPr>
            <w:rFonts w:ascii="Times New Roman" w:hAnsi="Times New Roman" w:cs="Times New Roman"/>
            <w:sz w:val="24"/>
            <w:szCs w:val="24"/>
          </w:rPr>
          <w:t xml:space="preserve"> </w:t>
        </w:r>
      </w:hyperlink>
    </w:p>
    <w:p w14:paraId="34DE02F8" w14:textId="77777777" w:rsidR="00496D2D" w:rsidRPr="004B15BB" w:rsidRDefault="004B15BB" w:rsidP="004B15BB">
      <w:pPr>
        <w:pStyle w:val="ListParagraph"/>
        <w:numPr>
          <w:ilvl w:val="0"/>
          <w:numId w:val="9"/>
        </w:numPr>
        <w:spacing w:after="0"/>
        <w:rPr>
          <w:rFonts w:ascii="Times New Roman" w:hAnsi="Times New Roman" w:cs="Times New Roman"/>
          <w:sz w:val="24"/>
          <w:szCs w:val="24"/>
        </w:rPr>
      </w:pPr>
      <w:hyperlink r:id="rId10">
        <w:r w:rsidR="00496D2D" w:rsidRPr="004B15BB">
          <w:rPr>
            <w:rFonts w:ascii="Times New Roman" w:hAnsi="Times New Roman" w:cs="Times New Roman"/>
            <w:color w:val="0000ED"/>
            <w:sz w:val="24"/>
            <w:szCs w:val="24"/>
            <w:u w:val="single" w:color="0000ED"/>
          </w:rPr>
          <w:t>http://ccehss.berkeley.edu/sites/default/files/pdf/section7_insert17.pdf</w:t>
        </w:r>
      </w:hyperlink>
      <w:hyperlink r:id="rId11">
        <w:r w:rsidR="00496D2D" w:rsidRPr="004B15BB">
          <w:rPr>
            <w:rFonts w:ascii="Times New Roman" w:hAnsi="Times New Roman" w:cs="Times New Roman"/>
            <w:color w:val="0000ED"/>
            <w:sz w:val="24"/>
            <w:szCs w:val="24"/>
          </w:rPr>
          <w:t xml:space="preserve"> </w:t>
        </w:r>
      </w:hyperlink>
    </w:p>
    <w:bookmarkEnd w:id="1"/>
    <w:p w14:paraId="1873570D" w14:textId="77777777" w:rsidR="00BB547E" w:rsidRPr="00122F46" w:rsidRDefault="00BB547E" w:rsidP="00A63338">
      <w:pPr>
        <w:spacing w:after="0"/>
        <w:rPr>
          <w:rFonts w:ascii="Times New Roman" w:hAnsi="Times New Roman" w:cs="Times New Roman"/>
          <w:sz w:val="24"/>
          <w:szCs w:val="24"/>
        </w:rPr>
      </w:pPr>
    </w:p>
    <w:sectPr w:rsidR="00BB547E" w:rsidRPr="00122F46" w:rsidSect="00811525">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4B01" w14:textId="77777777" w:rsidR="00496D2D" w:rsidRDefault="00496D2D" w:rsidP="00496D2D">
      <w:pPr>
        <w:spacing w:after="0" w:line="240" w:lineRule="auto"/>
      </w:pPr>
      <w:r>
        <w:separator/>
      </w:r>
    </w:p>
  </w:endnote>
  <w:endnote w:type="continuationSeparator" w:id="0">
    <w:p w14:paraId="548EE889" w14:textId="77777777" w:rsidR="00496D2D" w:rsidRDefault="00496D2D" w:rsidP="0049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63C5" w14:textId="4945002A" w:rsidR="00EA7ED2" w:rsidRPr="00EA7ED2" w:rsidRDefault="002003BF" w:rsidP="00C77258">
    <w:pPr>
      <w:pStyle w:val="Footer"/>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sidR="00C77258">
      <w:rPr>
        <w:rFonts w:ascii="Times New Roman" w:hAnsi="Times New Roman" w:cs="Times New Roman"/>
        <w:sz w:val="20"/>
      </w:rPr>
      <w:tab/>
    </w:r>
    <w:r w:rsidR="00C77258">
      <w:rPr>
        <w:rFonts w:ascii="Times New Roman" w:hAnsi="Times New Roman" w:cs="Times New Roman"/>
        <w:sz w:val="20"/>
      </w:rPr>
      <w:tab/>
    </w:r>
    <w:r w:rsidR="004C03B9"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4C03B9" w:rsidRPr="00EA7ED2">
          <w:rPr>
            <w:rFonts w:ascii="Times New Roman" w:hAnsi="Times New Roman" w:cs="Times New Roman"/>
            <w:sz w:val="20"/>
          </w:rPr>
          <w:fldChar w:fldCharType="begin"/>
        </w:r>
        <w:r w:rsidR="004C03B9" w:rsidRPr="00EA7ED2">
          <w:rPr>
            <w:rFonts w:ascii="Times New Roman" w:hAnsi="Times New Roman" w:cs="Times New Roman"/>
            <w:sz w:val="20"/>
          </w:rPr>
          <w:instrText xml:space="preserve"> PAGE   \* MERGEFORMAT </w:instrText>
        </w:r>
        <w:r w:rsidR="004C03B9" w:rsidRPr="00EA7ED2">
          <w:rPr>
            <w:rFonts w:ascii="Times New Roman" w:hAnsi="Times New Roman" w:cs="Times New Roman"/>
            <w:sz w:val="20"/>
          </w:rPr>
          <w:fldChar w:fldCharType="separate"/>
        </w:r>
        <w:r w:rsidR="004B15BB">
          <w:rPr>
            <w:rFonts w:ascii="Times New Roman" w:hAnsi="Times New Roman" w:cs="Times New Roman"/>
            <w:noProof/>
            <w:sz w:val="20"/>
          </w:rPr>
          <w:t>7</w:t>
        </w:r>
        <w:r w:rsidR="004C03B9"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24BBA" w14:textId="77777777" w:rsidR="00496D2D" w:rsidRDefault="00496D2D" w:rsidP="00496D2D">
      <w:pPr>
        <w:spacing w:after="0" w:line="240" w:lineRule="auto"/>
      </w:pPr>
      <w:r>
        <w:separator/>
      </w:r>
    </w:p>
  </w:footnote>
  <w:footnote w:type="continuationSeparator" w:id="0">
    <w:p w14:paraId="35D29776" w14:textId="77777777" w:rsidR="00496D2D" w:rsidRDefault="00496D2D" w:rsidP="0049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D1ED1" w14:textId="7F1C818B" w:rsidR="00E8712D" w:rsidRDefault="00E871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D0D1E"/>
    <w:multiLevelType w:val="hybridMultilevel"/>
    <w:tmpl w:val="F9DC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BA052A"/>
    <w:multiLevelType w:val="hybridMultilevel"/>
    <w:tmpl w:val="96B2996A"/>
    <w:lvl w:ilvl="0" w:tplc="F8FA2C8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6E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8813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4AC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B6AE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B478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7C8F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E216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6D6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AA7E50"/>
    <w:multiLevelType w:val="hybridMultilevel"/>
    <w:tmpl w:val="469AECC6"/>
    <w:lvl w:ilvl="0" w:tplc="FBDE0A6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0E0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8E7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1466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835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863F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9453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EA2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6E9B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FA6626"/>
    <w:multiLevelType w:val="hybridMultilevel"/>
    <w:tmpl w:val="1D080A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0"/>
  </w:num>
  <w:num w:numId="5">
    <w:abstractNumId w:val="7"/>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2D"/>
    <w:rsid w:val="00063427"/>
    <w:rsid w:val="00122F46"/>
    <w:rsid w:val="002003BF"/>
    <w:rsid w:val="00481A98"/>
    <w:rsid w:val="00496D2D"/>
    <w:rsid w:val="004B15BB"/>
    <w:rsid w:val="004C03B9"/>
    <w:rsid w:val="00552D09"/>
    <w:rsid w:val="009C5151"/>
    <w:rsid w:val="00A22418"/>
    <w:rsid w:val="00A63338"/>
    <w:rsid w:val="00BB547E"/>
    <w:rsid w:val="00C77258"/>
    <w:rsid w:val="00D26D3F"/>
    <w:rsid w:val="00E8712D"/>
    <w:rsid w:val="00E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F1D8B"/>
  <w15:chartTrackingRefBased/>
  <w15:docId w15:val="{3497E973-6668-4B25-A189-8DEE4515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D2D"/>
  </w:style>
  <w:style w:type="paragraph" w:styleId="Heading1">
    <w:name w:val="heading 1"/>
    <w:basedOn w:val="Normal"/>
    <w:next w:val="Normal"/>
    <w:link w:val="Heading1Char"/>
    <w:uiPriority w:val="9"/>
    <w:qFormat/>
    <w:rsid w:val="00496D2D"/>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496D2D"/>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D2D"/>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496D2D"/>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496D2D"/>
    <w:rPr>
      <w:color w:val="808080"/>
    </w:rPr>
  </w:style>
  <w:style w:type="paragraph" w:styleId="ListParagraph">
    <w:name w:val="List Paragraph"/>
    <w:basedOn w:val="Normal"/>
    <w:uiPriority w:val="34"/>
    <w:qFormat/>
    <w:rsid w:val="00496D2D"/>
    <w:pPr>
      <w:ind w:left="720"/>
      <w:contextualSpacing/>
    </w:pPr>
  </w:style>
  <w:style w:type="paragraph" w:styleId="Footer">
    <w:name w:val="footer"/>
    <w:basedOn w:val="Normal"/>
    <w:link w:val="FooterChar"/>
    <w:uiPriority w:val="99"/>
    <w:unhideWhenUsed/>
    <w:rsid w:val="00496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D2D"/>
  </w:style>
  <w:style w:type="table" w:customStyle="1" w:styleId="TableGrid">
    <w:name w:val="TableGrid"/>
    <w:rsid w:val="00496D2D"/>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0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3B9"/>
    <w:rPr>
      <w:rFonts w:ascii="Segoe UI" w:hAnsi="Segoe UI" w:cs="Segoe UI"/>
      <w:sz w:val="18"/>
      <w:szCs w:val="18"/>
    </w:rPr>
  </w:style>
  <w:style w:type="paragraph" w:styleId="Header">
    <w:name w:val="header"/>
    <w:basedOn w:val="Normal"/>
    <w:link w:val="HeaderChar"/>
    <w:uiPriority w:val="99"/>
    <w:unhideWhenUsed/>
    <w:rsid w:val="00E8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ports-ext.llnl.gov/pdf/23523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lpi.com/msds/ref/peroxide.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ehss.berkeley.edu/sites/default/files/pdf/section7_insert17.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ccehss.berkeley.edu/sites/default/files/pdf/section7_insert17.pdf" TargetMode="External"/><Relationship Id="rId4" Type="http://schemas.openxmlformats.org/officeDocument/2006/relationships/webSettings" Target="webSettings.xml"/><Relationship Id="rId9" Type="http://schemas.openxmlformats.org/officeDocument/2006/relationships/hyperlink" Target="https://e-reports-ext.llnl.gov/pdf/23523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AC9D007CC64C7B8D0C3E8D38C7F90F"/>
        <w:category>
          <w:name w:val="General"/>
          <w:gallery w:val="placeholder"/>
        </w:category>
        <w:types>
          <w:type w:val="bbPlcHdr"/>
        </w:types>
        <w:behaviors>
          <w:behavior w:val="content"/>
        </w:behaviors>
        <w:guid w:val="{24070C3D-8D48-4579-BC58-C16DDE0137BF}"/>
      </w:docPartPr>
      <w:docPartBody>
        <w:p w:rsidR="004D478E" w:rsidRDefault="00CE42F1" w:rsidP="00CE42F1">
          <w:pPr>
            <w:pStyle w:val="C2AC9D007CC64C7B8D0C3E8D38C7F90F"/>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CF83718F2DC8424DA0552C51017D04A4"/>
        <w:category>
          <w:name w:val="General"/>
          <w:gallery w:val="placeholder"/>
        </w:category>
        <w:types>
          <w:type w:val="bbPlcHdr"/>
        </w:types>
        <w:behaviors>
          <w:behavior w:val="content"/>
        </w:behaviors>
        <w:guid w:val="{6BA2E514-7937-4A44-A6C0-C22074C98CF2}"/>
      </w:docPartPr>
      <w:docPartBody>
        <w:p w:rsidR="004D478E" w:rsidRDefault="00CE42F1" w:rsidP="00CE42F1">
          <w:pPr>
            <w:pStyle w:val="CF83718F2DC8424DA0552C51017D04A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28D8CDE431441DD970570E43CA01B0B"/>
        <w:category>
          <w:name w:val="General"/>
          <w:gallery w:val="placeholder"/>
        </w:category>
        <w:types>
          <w:type w:val="bbPlcHdr"/>
        </w:types>
        <w:behaviors>
          <w:behavior w:val="content"/>
        </w:behaviors>
        <w:guid w:val="{E8859FBE-3B17-4DCC-8B2F-FF26E97CDC13}"/>
      </w:docPartPr>
      <w:docPartBody>
        <w:p w:rsidR="004D478E" w:rsidRDefault="00CE42F1" w:rsidP="00CE42F1">
          <w:pPr>
            <w:pStyle w:val="528D8CDE431441DD970570E43CA01B0B"/>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8C112655F5149BB84038126ADA461F2"/>
        <w:category>
          <w:name w:val="General"/>
          <w:gallery w:val="placeholder"/>
        </w:category>
        <w:types>
          <w:type w:val="bbPlcHdr"/>
        </w:types>
        <w:behaviors>
          <w:behavior w:val="content"/>
        </w:behaviors>
        <w:guid w:val="{8D71B204-33C1-45DA-9800-0CBE786A4A7E}"/>
      </w:docPartPr>
      <w:docPartBody>
        <w:p w:rsidR="004D478E" w:rsidRDefault="00CE42F1" w:rsidP="00CE42F1">
          <w:pPr>
            <w:pStyle w:val="78C112655F5149BB84038126ADA461F2"/>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97E1448B4244165A14A6609A8802F52"/>
        <w:category>
          <w:name w:val="General"/>
          <w:gallery w:val="placeholder"/>
        </w:category>
        <w:types>
          <w:type w:val="bbPlcHdr"/>
        </w:types>
        <w:behaviors>
          <w:behavior w:val="content"/>
        </w:behaviors>
        <w:guid w:val="{EF3D44C4-39FE-4012-919D-314B2A0E891C}"/>
      </w:docPartPr>
      <w:docPartBody>
        <w:p w:rsidR="004D478E" w:rsidRDefault="00CE42F1" w:rsidP="00CE42F1">
          <w:pPr>
            <w:pStyle w:val="697E1448B4244165A14A6609A8802F52"/>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CBBFA915B2954843B95B0125B6DCF24D"/>
        <w:category>
          <w:name w:val="General"/>
          <w:gallery w:val="placeholder"/>
        </w:category>
        <w:types>
          <w:type w:val="bbPlcHdr"/>
        </w:types>
        <w:behaviors>
          <w:behavior w:val="content"/>
        </w:behaviors>
        <w:guid w:val="{678CD749-3F71-4478-9BA8-A7710D2C77B2}"/>
      </w:docPartPr>
      <w:docPartBody>
        <w:p w:rsidR="004D478E" w:rsidRDefault="00CE42F1" w:rsidP="00CE42F1">
          <w:pPr>
            <w:pStyle w:val="CBBFA915B2954843B95B0125B6DCF24D"/>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CB9B52477E64AE39A033FE797B8A1E8"/>
        <w:category>
          <w:name w:val="General"/>
          <w:gallery w:val="placeholder"/>
        </w:category>
        <w:types>
          <w:type w:val="bbPlcHdr"/>
        </w:types>
        <w:behaviors>
          <w:behavior w:val="content"/>
        </w:behaviors>
        <w:guid w:val="{00F60C62-2A63-4400-AAD5-6D8074BBB4D3}"/>
      </w:docPartPr>
      <w:docPartBody>
        <w:p w:rsidR="004D478E" w:rsidRDefault="00CE42F1" w:rsidP="00CE42F1">
          <w:pPr>
            <w:pStyle w:val="6CB9B52477E64AE39A033FE797B8A1E8"/>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9D7C23BBD0C43E0885827AE2C7A6B3B"/>
        <w:category>
          <w:name w:val="General"/>
          <w:gallery w:val="placeholder"/>
        </w:category>
        <w:types>
          <w:type w:val="bbPlcHdr"/>
        </w:types>
        <w:behaviors>
          <w:behavior w:val="content"/>
        </w:behaviors>
        <w:guid w:val="{73E7F4F9-A5D5-4FAC-8D12-C43B64818F69}"/>
      </w:docPartPr>
      <w:docPartBody>
        <w:p w:rsidR="004D478E" w:rsidRDefault="00CE42F1" w:rsidP="00CE42F1">
          <w:pPr>
            <w:pStyle w:val="79D7C23BBD0C43E0885827AE2C7A6B3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C51901D527B44EAB8B020ED385ED0DBB"/>
        <w:category>
          <w:name w:val="General"/>
          <w:gallery w:val="placeholder"/>
        </w:category>
        <w:types>
          <w:type w:val="bbPlcHdr"/>
        </w:types>
        <w:behaviors>
          <w:behavior w:val="content"/>
        </w:behaviors>
        <w:guid w:val="{E22EE705-FD9E-4306-B8A6-3D53A8F64B5D}"/>
      </w:docPartPr>
      <w:docPartBody>
        <w:p w:rsidR="004D478E" w:rsidRDefault="00CE42F1" w:rsidP="00CE42F1">
          <w:pPr>
            <w:pStyle w:val="C51901D527B44EAB8B020ED385ED0DBB"/>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842E99EE123F4FDDB1D5BC8A8ABFAAB0"/>
        <w:category>
          <w:name w:val="General"/>
          <w:gallery w:val="placeholder"/>
        </w:category>
        <w:types>
          <w:type w:val="bbPlcHdr"/>
        </w:types>
        <w:behaviors>
          <w:behavior w:val="content"/>
        </w:behaviors>
        <w:guid w:val="{D0356AA5-745A-4EA6-8FA8-1861A9F228F6}"/>
      </w:docPartPr>
      <w:docPartBody>
        <w:p w:rsidR="004D478E" w:rsidRDefault="00CE42F1" w:rsidP="00CE42F1">
          <w:pPr>
            <w:pStyle w:val="842E99EE123F4FDDB1D5BC8A8ABFAAB0"/>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C4F7BC82C0F2451780B6C22E5586891A"/>
        <w:category>
          <w:name w:val="General"/>
          <w:gallery w:val="placeholder"/>
        </w:category>
        <w:types>
          <w:type w:val="bbPlcHdr"/>
        </w:types>
        <w:behaviors>
          <w:behavior w:val="content"/>
        </w:behaviors>
        <w:guid w:val="{8079A8D0-710E-4069-BCCB-7D530F4C5E5D}"/>
      </w:docPartPr>
      <w:docPartBody>
        <w:p w:rsidR="004D478E" w:rsidRDefault="00CE42F1" w:rsidP="00CE42F1">
          <w:pPr>
            <w:pStyle w:val="C4F7BC82C0F2451780B6C22E5586891A"/>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F1"/>
    <w:rsid w:val="004D478E"/>
    <w:rsid w:val="00CE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F1"/>
    <w:rPr>
      <w:color w:val="808080"/>
    </w:rPr>
  </w:style>
  <w:style w:type="paragraph" w:customStyle="1" w:styleId="C2AC9D007CC64C7B8D0C3E8D38C7F90F">
    <w:name w:val="C2AC9D007CC64C7B8D0C3E8D38C7F90F"/>
    <w:rsid w:val="00CE42F1"/>
  </w:style>
  <w:style w:type="paragraph" w:customStyle="1" w:styleId="CF83718F2DC8424DA0552C51017D04A4">
    <w:name w:val="CF83718F2DC8424DA0552C51017D04A4"/>
    <w:rsid w:val="00CE42F1"/>
  </w:style>
  <w:style w:type="paragraph" w:customStyle="1" w:styleId="528D8CDE431441DD970570E43CA01B0B">
    <w:name w:val="528D8CDE431441DD970570E43CA01B0B"/>
    <w:rsid w:val="00CE42F1"/>
  </w:style>
  <w:style w:type="paragraph" w:customStyle="1" w:styleId="78C112655F5149BB84038126ADA461F2">
    <w:name w:val="78C112655F5149BB84038126ADA461F2"/>
    <w:rsid w:val="00CE42F1"/>
  </w:style>
  <w:style w:type="paragraph" w:customStyle="1" w:styleId="697E1448B4244165A14A6609A8802F52">
    <w:name w:val="697E1448B4244165A14A6609A8802F52"/>
    <w:rsid w:val="00CE42F1"/>
  </w:style>
  <w:style w:type="paragraph" w:customStyle="1" w:styleId="CBBFA915B2954843B95B0125B6DCF24D">
    <w:name w:val="CBBFA915B2954843B95B0125B6DCF24D"/>
    <w:rsid w:val="00CE42F1"/>
  </w:style>
  <w:style w:type="paragraph" w:customStyle="1" w:styleId="6CB9B52477E64AE39A033FE797B8A1E8">
    <w:name w:val="6CB9B52477E64AE39A033FE797B8A1E8"/>
    <w:rsid w:val="00CE42F1"/>
  </w:style>
  <w:style w:type="paragraph" w:customStyle="1" w:styleId="79D7C23BBD0C43E0885827AE2C7A6B3B">
    <w:name w:val="79D7C23BBD0C43E0885827AE2C7A6B3B"/>
    <w:rsid w:val="00CE42F1"/>
  </w:style>
  <w:style w:type="paragraph" w:customStyle="1" w:styleId="C51901D527B44EAB8B020ED385ED0DBB">
    <w:name w:val="C51901D527B44EAB8B020ED385ED0DBB"/>
    <w:rsid w:val="00CE42F1"/>
  </w:style>
  <w:style w:type="paragraph" w:customStyle="1" w:styleId="842E99EE123F4FDDB1D5BC8A8ABFAAB0">
    <w:name w:val="842E99EE123F4FDDB1D5BC8A8ABFAAB0"/>
    <w:rsid w:val="00CE42F1"/>
  </w:style>
  <w:style w:type="paragraph" w:customStyle="1" w:styleId="C4F7BC82C0F2451780B6C22E5586891A">
    <w:name w:val="C4F7BC82C0F2451780B6C22E5586891A"/>
    <w:rsid w:val="00CE4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11</cp:revision>
  <dcterms:created xsi:type="dcterms:W3CDTF">2020-06-26T15:13:00Z</dcterms:created>
  <dcterms:modified xsi:type="dcterms:W3CDTF">2021-07-14T19:30:00Z</dcterms:modified>
</cp:coreProperties>
</file>